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AFE33" w14:textId="60C10A45" w:rsidR="00771E87" w:rsidRDefault="008B41A8" w:rsidP="009E3E22">
      <w:pPr>
        <w:widowControl w:val="0"/>
        <w:pBdr>
          <w:bottom w:val="single" w:sz="12" w:space="1" w:color="auto"/>
        </w:pBdr>
        <w:rPr>
          <w:b/>
          <w:sz w:val="40"/>
        </w:rPr>
      </w:pPr>
      <w:r>
        <w:rPr>
          <w:b/>
          <w:sz w:val="40"/>
        </w:rPr>
        <w:t>Meg D. Bishop</w:t>
      </w:r>
    </w:p>
    <w:p w14:paraId="286B6011" w14:textId="77777777" w:rsidR="00086110" w:rsidRDefault="00086110" w:rsidP="00E964A2">
      <w:pPr>
        <w:widowControl w:val="0"/>
      </w:pPr>
    </w:p>
    <w:p w14:paraId="0B6D8984" w14:textId="7416C408" w:rsidR="00513230" w:rsidRDefault="005D6067" w:rsidP="00E964A2">
      <w:pPr>
        <w:widowControl w:val="0"/>
      </w:pPr>
      <w:r>
        <w:t>108 E. Dean Keaton St.</w:t>
      </w:r>
      <w:r>
        <w:tab/>
      </w:r>
      <w:r>
        <w:tab/>
      </w:r>
      <w:r>
        <w:tab/>
      </w:r>
      <w:r w:rsidR="006D7E91">
        <w:tab/>
      </w:r>
      <w:r w:rsidR="006D7E91">
        <w:tab/>
      </w:r>
      <w:r w:rsidR="001F7B39">
        <w:tab/>
        <w:t xml:space="preserve">                    </w:t>
      </w:r>
      <w:r w:rsidR="003305DE">
        <w:t xml:space="preserve"> </w:t>
      </w:r>
      <w:r w:rsidR="009E3E22">
        <w:t xml:space="preserve">           </w:t>
      </w:r>
      <w:hyperlink r:id="rId7" w:history="1">
        <w:r w:rsidR="003305DE" w:rsidRPr="009A66AB">
          <w:rPr>
            <w:rStyle w:val="Hyperlink"/>
          </w:rPr>
          <w:t>meg.bishop@utexas.edu</w:t>
        </w:r>
      </w:hyperlink>
      <w:r w:rsidR="00BE3982">
        <w:tab/>
      </w:r>
    </w:p>
    <w:p w14:paraId="257AED57" w14:textId="2E256906" w:rsidR="00626771" w:rsidRPr="006D7E91" w:rsidRDefault="003305DE" w:rsidP="00BE3982">
      <w:pPr>
        <w:widowControl w:val="0"/>
      </w:pPr>
      <w:r>
        <w:t>Austin, TX, 78712</w:t>
      </w:r>
      <w:r w:rsidR="00BE3982">
        <w:tab/>
      </w:r>
      <w:r w:rsidR="00BE3982">
        <w:tab/>
      </w:r>
      <w:r w:rsidR="00BE3982">
        <w:tab/>
      </w:r>
      <w:r w:rsidR="00BE3982">
        <w:tab/>
      </w:r>
      <w:r w:rsidR="00BE3982">
        <w:tab/>
      </w:r>
      <w:r w:rsidR="00BE3982">
        <w:tab/>
      </w:r>
      <w:r w:rsidR="00BE3982">
        <w:tab/>
      </w:r>
      <w:r w:rsidR="008C0240">
        <w:t xml:space="preserve">                       </w:t>
      </w:r>
      <w:r w:rsidR="009E3E22">
        <w:t xml:space="preserve"> </w:t>
      </w:r>
      <w:r w:rsidR="008C0240">
        <w:t>University of Texas at Austin</w:t>
      </w:r>
      <w:r w:rsidR="00513230">
        <w:tab/>
      </w:r>
      <w:r w:rsidR="005D6067">
        <w:tab/>
      </w:r>
      <w:r w:rsidR="005D6067">
        <w:tab/>
      </w:r>
      <w:r w:rsidR="005D6067">
        <w:tab/>
      </w:r>
      <w:r w:rsidR="005D6067">
        <w:tab/>
      </w:r>
      <w:r w:rsidR="00BE3982">
        <w:t xml:space="preserve">      </w:t>
      </w:r>
      <w:r w:rsidR="00BE3982">
        <w:tab/>
      </w:r>
      <w:r w:rsidR="005D6067">
        <w:tab/>
      </w:r>
      <w:r w:rsidR="005D6067">
        <w:tab/>
      </w:r>
      <w:r w:rsidR="005D6067">
        <w:tab/>
      </w:r>
      <w:r w:rsidR="005D6067">
        <w:tab/>
      </w:r>
      <w:r w:rsidR="005D6067">
        <w:tab/>
      </w:r>
      <w:r w:rsidR="005D6067">
        <w:tab/>
      </w:r>
      <w:r w:rsidR="005D6067">
        <w:tab/>
      </w:r>
      <w:r w:rsidR="005D6067">
        <w:tab/>
      </w:r>
      <w:r w:rsidR="005D6067">
        <w:tab/>
      </w:r>
    </w:p>
    <w:p w14:paraId="77EFE8CF" w14:textId="77777777" w:rsidR="00C01076" w:rsidRPr="00963B9A" w:rsidRDefault="009C0F89" w:rsidP="00E964A2">
      <w:pPr>
        <w:widowControl w:val="0"/>
        <w:rPr>
          <w:b/>
          <w:bCs/>
          <w:u w:val="single"/>
        </w:rPr>
      </w:pPr>
      <w:r w:rsidRPr="00963B9A">
        <w:rPr>
          <w:b/>
          <w:bCs/>
          <w:u w:val="single"/>
        </w:rPr>
        <w:t>EDUCATION</w:t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  <w:r w:rsidR="004262A7" w:rsidRPr="00963B9A">
        <w:rPr>
          <w:b/>
          <w:bCs/>
          <w:u w:val="single"/>
        </w:rPr>
        <w:tab/>
      </w:r>
    </w:p>
    <w:p w14:paraId="793D28CC" w14:textId="77777777" w:rsidR="00457AEB" w:rsidRDefault="00457AEB" w:rsidP="00E964A2">
      <w:pPr>
        <w:widowControl w:val="0"/>
      </w:pPr>
    </w:p>
    <w:p w14:paraId="6CB92DBC" w14:textId="13442D7D" w:rsidR="008B41A8" w:rsidRDefault="00457AEB" w:rsidP="00E964A2">
      <w:pPr>
        <w:widowControl w:val="0"/>
      </w:pPr>
      <w:r>
        <w:t xml:space="preserve">In Progress </w:t>
      </w:r>
      <w:r>
        <w:tab/>
      </w:r>
      <w:r w:rsidR="006D7E91">
        <w:t>Ph.D.</w:t>
      </w:r>
      <w:r w:rsidR="008F7183">
        <w:t>,</w:t>
      </w:r>
      <w:r w:rsidR="006D7E91">
        <w:t xml:space="preserve"> Human </w:t>
      </w:r>
      <w:r w:rsidR="008B41A8">
        <w:t>Development and Family Science</w:t>
      </w:r>
      <w:r w:rsidR="00422FCE">
        <w:t>s</w:t>
      </w:r>
    </w:p>
    <w:p w14:paraId="10AE7119" w14:textId="3608343A" w:rsidR="006A5083" w:rsidRDefault="006D7E91" w:rsidP="008B41A8">
      <w:pPr>
        <w:widowControl w:val="0"/>
        <w:ind w:left="720" w:firstLine="720"/>
      </w:pPr>
      <w:r w:rsidRPr="00457AEB">
        <w:t>University of Texas at Austin</w:t>
      </w:r>
    </w:p>
    <w:p w14:paraId="16DADD12" w14:textId="7C0E96ED" w:rsidR="006A5083" w:rsidRDefault="00630824" w:rsidP="008B41A8">
      <w:pPr>
        <w:widowControl w:val="0"/>
        <w:ind w:left="720" w:firstLine="720"/>
      </w:pPr>
      <w:r>
        <w:t>Adviso</w:t>
      </w:r>
      <w:r w:rsidR="005D6067">
        <w:t>r:</w:t>
      </w:r>
      <w:r w:rsidR="006A5083">
        <w:t xml:space="preserve"> Stephen</w:t>
      </w:r>
      <w:r w:rsidR="002E3F14">
        <w:t xml:space="preserve"> T.</w:t>
      </w:r>
      <w:r w:rsidR="006A5083">
        <w:t xml:space="preserve"> Russell, Ph.D.</w:t>
      </w:r>
      <w:r w:rsidR="008B41A8">
        <w:t xml:space="preserve"> </w:t>
      </w:r>
    </w:p>
    <w:p w14:paraId="56C0F0EA" w14:textId="42E733B9" w:rsidR="003B512D" w:rsidRDefault="003B512D" w:rsidP="008B41A8">
      <w:pPr>
        <w:widowControl w:val="0"/>
        <w:ind w:left="720" w:firstLine="720"/>
      </w:pPr>
    </w:p>
    <w:p w14:paraId="445329F4" w14:textId="08290C38" w:rsidR="003B512D" w:rsidRDefault="003B512D" w:rsidP="003B512D">
      <w:pPr>
        <w:widowControl w:val="0"/>
      </w:pPr>
      <w:r>
        <w:t>2019</w:t>
      </w:r>
      <w:r w:rsidR="00505662">
        <w:tab/>
      </w:r>
      <w:r>
        <w:tab/>
        <w:t>M.A., Human Development and Family Sciences</w:t>
      </w:r>
    </w:p>
    <w:p w14:paraId="457D4D28" w14:textId="77777777" w:rsidR="003B512D" w:rsidRDefault="003B512D" w:rsidP="003B512D">
      <w:pPr>
        <w:widowControl w:val="0"/>
        <w:ind w:left="720" w:firstLine="720"/>
      </w:pPr>
      <w:r w:rsidRPr="00457AEB">
        <w:t>University of Texas at Austin</w:t>
      </w:r>
    </w:p>
    <w:p w14:paraId="3AB81D91" w14:textId="1B55E99A" w:rsidR="003B512D" w:rsidRDefault="003B512D" w:rsidP="003B512D">
      <w:pPr>
        <w:widowControl w:val="0"/>
        <w:ind w:left="720" w:firstLine="720"/>
      </w:pPr>
      <w:r>
        <w:t>Advisor: Stephen T. Russell, Ph.D.</w:t>
      </w:r>
    </w:p>
    <w:p w14:paraId="49EF7AF5" w14:textId="37CCA876" w:rsidR="007B7B89" w:rsidRPr="006A5083" w:rsidRDefault="007B7B89" w:rsidP="007B7B89">
      <w:pPr>
        <w:widowControl w:val="0"/>
        <w:ind w:left="1440"/>
      </w:pPr>
      <w:r>
        <w:t>Thesis: Variability of sexual identity development milestones in a national probability sample of sexual minority people</w:t>
      </w:r>
    </w:p>
    <w:p w14:paraId="24633637" w14:textId="77777777" w:rsidR="006D7E91" w:rsidRDefault="006D7E91" w:rsidP="00E964A2">
      <w:pPr>
        <w:widowControl w:val="0"/>
        <w:rPr>
          <w:b/>
        </w:rPr>
      </w:pPr>
    </w:p>
    <w:p w14:paraId="1C0EFBAA" w14:textId="22234CFE" w:rsidR="008B41A8" w:rsidRDefault="008B41A8" w:rsidP="00E964A2">
      <w:pPr>
        <w:widowControl w:val="0"/>
      </w:pPr>
      <w:r>
        <w:t>2012</w:t>
      </w:r>
      <w:r>
        <w:tab/>
      </w:r>
      <w:r>
        <w:tab/>
        <w:t>B</w:t>
      </w:r>
      <w:r w:rsidR="008F7183">
        <w:t xml:space="preserve">.S., </w:t>
      </w:r>
      <w:r>
        <w:t>Psychology</w:t>
      </w:r>
      <w:r w:rsidR="006D7E91">
        <w:t xml:space="preserve">, </w:t>
      </w:r>
      <w:r>
        <w:rPr>
          <w:bCs/>
          <w:i/>
          <w:lang w:eastAsia="ko-KR"/>
        </w:rPr>
        <w:t>magna cum laude</w:t>
      </w:r>
      <w:r>
        <w:t xml:space="preserve"> </w:t>
      </w:r>
    </w:p>
    <w:p w14:paraId="34F224B4" w14:textId="05D9793C" w:rsidR="004262A7" w:rsidRPr="00963B9A" w:rsidRDefault="008B41A8" w:rsidP="008B41A8">
      <w:pPr>
        <w:widowControl w:val="0"/>
        <w:ind w:left="720" w:firstLine="720"/>
      </w:pPr>
      <w:r>
        <w:t>Haverford College</w:t>
      </w:r>
    </w:p>
    <w:p w14:paraId="36AAEACB" w14:textId="061E39DD" w:rsidR="006D7E91" w:rsidRPr="006D7E91" w:rsidRDefault="00630824" w:rsidP="00E964A2">
      <w:pPr>
        <w:widowControl w:val="0"/>
        <w:ind w:left="720" w:firstLine="720"/>
      </w:pPr>
      <w:r>
        <w:t>Adviso</w:t>
      </w:r>
      <w:r w:rsidR="006D7E91">
        <w:t xml:space="preserve">r: </w:t>
      </w:r>
      <w:r w:rsidR="008B41A8">
        <w:t xml:space="preserve">Jennifer P. </w:t>
      </w:r>
      <w:proofErr w:type="spellStart"/>
      <w:r w:rsidR="008B41A8">
        <w:t>Lilgendahl</w:t>
      </w:r>
      <w:proofErr w:type="spellEnd"/>
      <w:r w:rsidR="006D7E91" w:rsidRPr="00963B9A">
        <w:t>, Ph.D.</w:t>
      </w:r>
    </w:p>
    <w:p w14:paraId="611FA6DB" w14:textId="50CE7BEB" w:rsidR="00D13595" w:rsidRDefault="00D13595" w:rsidP="00E964A2">
      <w:pPr>
        <w:widowControl w:val="0"/>
        <w:rPr>
          <w:b/>
          <w:u w:val="single"/>
        </w:rPr>
      </w:pPr>
    </w:p>
    <w:p w14:paraId="1C74D2CB" w14:textId="551C4C44" w:rsidR="00B4127F" w:rsidRPr="006628A5" w:rsidRDefault="00B4127F" w:rsidP="00E964A2">
      <w:pPr>
        <w:widowControl w:val="0"/>
        <w:rPr>
          <w:b/>
        </w:rPr>
      </w:pPr>
      <w:r>
        <w:rPr>
          <w:b/>
          <w:u w:val="single"/>
        </w:rPr>
        <w:t>RESEARCH AREAS</w:t>
      </w:r>
      <w:r w:rsidR="006628A5">
        <w:rPr>
          <w:b/>
          <w:u w:val="single"/>
        </w:rPr>
        <w:t>_______________________________________________________________________</w:t>
      </w:r>
      <w:r w:rsidR="006628A5">
        <w:rPr>
          <w:b/>
        </w:rPr>
        <w:t xml:space="preserve">  </w:t>
      </w:r>
    </w:p>
    <w:p w14:paraId="65F6B87F" w14:textId="4510BFAC" w:rsidR="00B4127F" w:rsidRDefault="00B4127F" w:rsidP="00E964A2">
      <w:pPr>
        <w:widowControl w:val="0"/>
        <w:rPr>
          <w:b/>
          <w:u w:val="single"/>
        </w:rPr>
      </w:pPr>
    </w:p>
    <w:p w14:paraId="29E7EA29" w14:textId="0E53C1E7" w:rsidR="00B4127F" w:rsidRDefault="006C78D5" w:rsidP="00E964A2">
      <w:pPr>
        <w:widowControl w:val="0"/>
      </w:pPr>
      <w:r>
        <w:t>Sexual and Gender Minority Youth, Sexual</w:t>
      </w:r>
      <w:r w:rsidR="006628A5" w:rsidRPr="006628A5">
        <w:t xml:space="preserve"> </w:t>
      </w:r>
      <w:r w:rsidR="008B41A8">
        <w:t>Identity Development,</w:t>
      </w:r>
      <w:r w:rsidR="00AF2BF2">
        <w:t xml:space="preserve"> </w:t>
      </w:r>
      <w:r w:rsidR="006628A5" w:rsidRPr="006628A5">
        <w:t>Sex</w:t>
      </w:r>
      <w:r w:rsidR="003F088B">
        <w:t>uality</w:t>
      </w:r>
      <w:r w:rsidR="006628A5" w:rsidRPr="006628A5">
        <w:t xml:space="preserve"> Education</w:t>
      </w:r>
    </w:p>
    <w:p w14:paraId="2F1B63F9" w14:textId="77777777" w:rsidR="003F088B" w:rsidRDefault="003F088B" w:rsidP="00E964A2">
      <w:pPr>
        <w:widowControl w:val="0"/>
        <w:rPr>
          <w:b/>
          <w:u w:val="single"/>
        </w:rPr>
      </w:pPr>
    </w:p>
    <w:p w14:paraId="0A739A03" w14:textId="007E83A4" w:rsidR="00A6145A" w:rsidRPr="0070432C" w:rsidRDefault="00587562" w:rsidP="0070432C">
      <w:pPr>
        <w:widowControl w:val="0"/>
        <w:pBdr>
          <w:bottom w:val="single" w:sz="12" w:space="1" w:color="auto"/>
        </w:pBdr>
        <w:rPr>
          <w:b/>
        </w:rPr>
      </w:pPr>
      <w:r w:rsidRPr="00587562">
        <w:rPr>
          <w:b/>
        </w:rPr>
        <w:t xml:space="preserve">PEER-REVIEWED </w:t>
      </w:r>
      <w:r w:rsidR="00C77068" w:rsidRPr="00587562">
        <w:rPr>
          <w:b/>
        </w:rPr>
        <w:t>P</w:t>
      </w:r>
      <w:r w:rsidR="00D02423" w:rsidRPr="00587562">
        <w:rPr>
          <w:b/>
        </w:rPr>
        <w:t>UBLICATIONS</w:t>
      </w:r>
      <w:r w:rsidRPr="00587562">
        <w:rPr>
          <w:b/>
        </w:rPr>
        <w:t xml:space="preserve"> </w:t>
      </w:r>
    </w:p>
    <w:p w14:paraId="1AE5A9AB" w14:textId="20CFFE99" w:rsidR="00923358" w:rsidRDefault="00923358" w:rsidP="00E964A2">
      <w:pPr>
        <w:widowControl w:val="0"/>
        <w:rPr>
          <w:b/>
          <w:u w:val="single"/>
        </w:rPr>
      </w:pPr>
    </w:p>
    <w:p w14:paraId="7C2720A4" w14:textId="19C4669B" w:rsidR="00825DE4" w:rsidRPr="00B978A5" w:rsidRDefault="00825DE4" w:rsidP="00B978A5">
      <w:pPr>
        <w:pStyle w:val="Default"/>
        <w:widowControl w:val="0"/>
        <w:ind w:left="720" w:hanging="720"/>
      </w:pPr>
      <w:r w:rsidRPr="00B978A5">
        <w:rPr>
          <w:b/>
        </w:rPr>
        <w:t>Bishop, M. D.,</w:t>
      </w:r>
      <w:r w:rsidRPr="00B978A5">
        <w:t xml:space="preserve"> Fish, J.N., Hammack, P.L., &amp; Russell, S.T. (2020). Sexual identity development milestones in three generations of sexual minority people: A national probability sample.</w:t>
      </w:r>
      <w:r w:rsidRPr="00B978A5" w:rsidDel="00974C95">
        <w:t xml:space="preserve"> </w:t>
      </w:r>
      <w:r w:rsidRPr="00B978A5">
        <w:rPr>
          <w:i/>
        </w:rPr>
        <w:t>Developmental Psychology.</w:t>
      </w:r>
      <w:r w:rsidR="00B978A5" w:rsidRPr="00B978A5">
        <w:t xml:space="preserve"> Online first. </w:t>
      </w:r>
      <w:hyperlink r:id="rId8" w:tgtFrame="_blank" w:history="1">
        <w:r w:rsidR="00B978A5" w:rsidRPr="00B978A5">
          <w:rPr>
            <w:rStyle w:val="Hyperlink"/>
          </w:rPr>
          <w:t>https://doi.org/10.1037/dev0001105</w:t>
        </w:r>
      </w:hyperlink>
    </w:p>
    <w:p w14:paraId="2AEA5E0F" w14:textId="77777777" w:rsidR="00825DE4" w:rsidRDefault="00825DE4" w:rsidP="00D24F4A">
      <w:pPr>
        <w:pStyle w:val="Default"/>
        <w:widowControl w:val="0"/>
        <w:ind w:left="720" w:hanging="720"/>
        <w:rPr>
          <w:b/>
        </w:rPr>
      </w:pPr>
    </w:p>
    <w:p w14:paraId="154AB5A8" w14:textId="6FF46120" w:rsidR="00D24F4A" w:rsidRDefault="00D24F4A" w:rsidP="00D24F4A">
      <w:pPr>
        <w:pStyle w:val="Default"/>
        <w:widowControl w:val="0"/>
        <w:ind w:left="720" w:hanging="720"/>
        <w:rPr>
          <w:rStyle w:val="Hyperlink"/>
        </w:rPr>
      </w:pPr>
      <w:r w:rsidRPr="00120472">
        <w:rPr>
          <w:b/>
        </w:rPr>
        <w:t>Bishop, M. D.,</w:t>
      </w:r>
      <w:r w:rsidRPr="00120472">
        <w:t xml:space="preserve"> </w:t>
      </w:r>
      <w:r>
        <w:t>Mallory, A.B., Gessner, M., Frost, D., Russell, S.T. (</w:t>
      </w:r>
      <w:r w:rsidR="007871B8">
        <w:t>2020</w:t>
      </w:r>
      <w:r>
        <w:t>). School-based</w:t>
      </w:r>
      <w:r w:rsidRPr="00213D6F">
        <w:t xml:space="preserve"> </w:t>
      </w:r>
      <w:r>
        <w:t>sexuality education experiences across three generations of sexual minority people.</w:t>
      </w:r>
      <w:r w:rsidRPr="00120472">
        <w:rPr>
          <w:i/>
        </w:rPr>
        <w:t xml:space="preserve"> Journal of Sex Research</w:t>
      </w:r>
      <w:r w:rsidR="00A501AE">
        <w:rPr>
          <w:i/>
        </w:rPr>
        <w:t xml:space="preserve">, </w:t>
      </w:r>
      <w:r w:rsidR="00A501AE">
        <w:t>1-11</w:t>
      </w:r>
      <w:r w:rsidRPr="00120472">
        <w:rPr>
          <w:i/>
        </w:rPr>
        <w:t xml:space="preserve">. </w:t>
      </w:r>
      <w:hyperlink r:id="rId9" w:tgtFrame="_blank" w:history="1">
        <w:r w:rsidRPr="001F24AD">
          <w:rPr>
            <w:rStyle w:val="Hyperlink"/>
          </w:rPr>
          <w:t>https://doi.org/10.1080/00224499.2020.1767024</w:t>
        </w:r>
      </w:hyperlink>
    </w:p>
    <w:p w14:paraId="187977C8" w14:textId="03EC5606" w:rsidR="00714968" w:rsidRDefault="00714968" w:rsidP="00714968">
      <w:pPr>
        <w:pStyle w:val="Default"/>
        <w:widowControl w:val="0"/>
        <w:ind w:left="720" w:hanging="720"/>
        <w:rPr>
          <w:rStyle w:val="Hyperlink"/>
          <w:i/>
        </w:rPr>
      </w:pPr>
      <w:r>
        <w:rPr>
          <w:b/>
        </w:rPr>
        <w:tab/>
      </w:r>
      <w:r>
        <w:rPr>
          <w:i/>
        </w:rPr>
        <w:t xml:space="preserve">Taylor &amp; Francis featured article, </w:t>
      </w:r>
      <w:hyperlink r:id="rId10" w:history="1">
        <w:r w:rsidRPr="00B22AAB">
          <w:rPr>
            <w:rStyle w:val="Hyperlink"/>
            <w:i/>
          </w:rPr>
          <w:t>Sexual Health Week 2020</w:t>
        </w:r>
      </w:hyperlink>
    </w:p>
    <w:p w14:paraId="1CACD7F5" w14:textId="77777777" w:rsidR="00AD3279" w:rsidRDefault="00AD3279" w:rsidP="00714968">
      <w:pPr>
        <w:pStyle w:val="Default"/>
        <w:widowControl w:val="0"/>
        <w:ind w:left="720" w:hanging="720"/>
        <w:rPr>
          <w:rStyle w:val="Hyperlink"/>
          <w:i/>
        </w:rPr>
      </w:pPr>
    </w:p>
    <w:p w14:paraId="0AAD4FCA" w14:textId="46197393" w:rsidR="00AD3279" w:rsidRPr="00AD3279" w:rsidRDefault="00AD3279" w:rsidP="00AD3279">
      <w:pPr>
        <w:widowControl w:val="0"/>
        <w:ind w:left="720" w:hanging="720"/>
        <w:rPr>
          <w:bCs/>
          <w:color w:val="000000"/>
          <w:shd w:val="clear" w:color="auto" w:fill="FFFFFF"/>
        </w:rPr>
      </w:pPr>
      <w:proofErr w:type="spellStart"/>
      <w:r w:rsidRPr="004F0BFD">
        <w:rPr>
          <w:bCs/>
          <w:color w:val="000000"/>
          <w:shd w:val="clear" w:color="auto" w:fill="FFFFFF"/>
        </w:rPr>
        <w:t>Pampati</w:t>
      </w:r>
      <w:proofErr w:type="spellEnd"/>
      <w:r w:rsidRPr="004F0BFD">
        <w:rPr>
          <w:bCs/>
          <w:color w:val="000000"/>
          <w:shd w:val="clear" w:color="auto" w:fill="FFFFFF"/>
        </w:rPr>
        <w:t>,</w:t>
      </w:r>
      <w:r>
        <w:rPr>
          <w:bCs/>
          <w:color w:val="000000"/>
          <w:shd w:val="clear" w:color="auto" w:fill="FFFFFF"/>
        </w:rPr>
        <w:t xml:space="preserve"> S.</w:t>
      </w:r>
      <w:r w:rsidRPr="004F0BFD">
        <w:rPr>
          <w:bCs/>
          <w:color w:val="000000"/>
          <w:shd w:val="clear" w:color="auto" w:fill="FFFFFF"/>
        </w:rPr>
        <w:t>, Johns</w:t>
      </w:r>
      <w:r>
        <w:rPr>
          <w:bCs/>
          <w:color w:val="000000"/>
          <w:shd w:val="clear" w:color="auto" w:fill="FFFFFF"/>
        </w:rPr>
        <w:t xml:space="preserve"> M.M., </w:t>
      </w:r>
      <w:proofErr w:type="spellStart"/>
      <w:r>
        <w:rPr>
          <w:bCs/>
          <w:color w:val="000000"/>
          <w:shd w:val="clear" w:color="auto" w:fill="FFFFFF"/>
        </w:rPr>
        <w:t>Szucs</w:t>
      </w:r>
      <w:proofErr w:type="spellEnd"/>
      <w:r>
        <w:rPr>
          <w:bCs/>
          <w:color w:val="000000"/>
          <w:shd w:val="clear" w:color="auto" w:fill="FFFFFF"/>
        </w:rPr>
        <w:t xml:space="preserve">, L.E., </w:t>
      </w:r>
      <w:r w:rsidRPr="004F0BFD">
        <w:rPr>
          <w:b/>
          <w:bCs/>
          <w:color w:val="000000"/>
          <w:shd w:val="clear" w:color="auto" w:fill="FFFFFF"/>
        </w:rPr>
        <w:t>Bishop, M.D.,</w:t>
      </w:r>
      <w:r w:rsidRPr="004F0BFD">
        <w:rPr>
          <w:bCs/>
          <w:color w:val="000000"/>
          <w:shd w:val="clear" w:color="auto" w:fill="FFFFFF"/>
        </w:rPr>
        <w:t xml:space="preserve"> </w:t>
      </w:r>
      <w:r>
        <w:rPr>
          <w:bCs/>
          <w:color w:val="000000"/>
          <w:shd w:val="clear" w:color="auto" w:fill="FFFFFF"/>
        </w:rPr>
        <w:t xml:space="preserve">Mallory, </w:t>
      </w:r>
      <w:r w:rsidRPr="004F0BFD">
        <w:rPr>
          <w:bCs/>
          <w:color w:val="000000"/>
          <w:shd w:val="clear" w:color="auto" w:fill="FFFFFF"/>
        </w:rPr>
        <w:t>A</w:t>
      </w:r>
      <w:r>
        <w:rPr>
          <w:bCs/>
          <w:color w:val="000000"/>
          <w:shd w:val="clear" w:color="auto" w:fill="FFFFFF"/>
        </w:rPr>
        <w:t>.</w:t>
      </w:r>
      <w:r w:rsidRPr="004F0BFD">
        <w:rPr>
          <w:bCs/>
          <w:color w:val="000000"/>
          <w:shd w:val="clear" w:color="auto" w:fill="FFFFFF"/>
        </w:rPr>
        <w:t>B.</w:t>
      </w:r>
      <w:r>
        <w:rPr>
          <w:bCs/>
          <w:color w:val="000000"/>
          <w:shd w:val="clear" w:color="auto" w:fill="FFFFFF"/>
        </w:rPr>
        <w:t xml:space="preserve">, </w:t>
      </w:r>
      <w:r w:rsidRPr="004F0BFD">
        <w:rPr>
          <w:bCs/>
          <w:color w:val="000000"/>
          <w:shd w:val="clear" w:color="auto" w:fill="FFFFFF"/>
        </w:rPr>
        <w:t>Barrios,</w:t>
      </w:r>
      <w:r>
        <w:rPr>
          <w:bCs/>
          <w:color w:val="000000"/>
          <w:shd w:val="clear" w:color="auto" w:fill="FFFFFF"/>
        </w:rPr>
        <w:t xml:space="preserve"> L.C., &amp; Russell, S.T. (accepted). Sexual and gender minority youth and sexual health education: A systematic mapping review of the literature. </w:t>
      </w:r>
      <w:r>
        <w:rPr>
          <w:bCs/>
          <w:i/>
          <w:color w:val="000000"/>
          <w:shd w:val="clear" w:color="auto" w:fill="FFFFFF"/>
        </w:rPr>
        <w:t xml:space="preserve">Journal of Adolescent Health. </w:t>
      </w:r>
    </w:p>
    <w:p w14:paraId="2405B995" w14:textId="77777777" w:rsidR="00AD3279" w:rsidRPr="00AD3279" w:rsidRDefault="00AD3279" w:rsidP="00714968">
      <w:pPr>
        <w:pStyle w:val="Default"/>
        <w:widowControl w:val="0"/>
        <w:ind w:left="720" w:hanging="720"/>
        <w:rPr>
          <w:b/>
        </w:rPr>
      </w:pPr>
    </w:p>
    <w:p w14:paraId="457B399F" w14:textId="77777777" w:rsidR="00AD3279" w:rsidRDefault="00AD3279" w:rsidP="00AD3279">
      <w:pPr>
        <w:widowControl w:val="0"/>
        <w:ind w:left="720" w:hanging="720"/>
      </w:pPr>
      <w:r>
        <w:t xml:space="preserve">Russell, S.T., </w:t>
      </w:r>
      <w:r>
        <w:rPr>
          <w:b/>
        </w:rPr>
        <w:t xml:space="preserve">Bishop, M.D., </w:t>
      </w:r>
      <w:r>
        <w:t xml:space="preserve">Mallory, A.M., &amp; </w:t>
      </w:r>
      <w:proofErr w:type="spellStart"/>
      <w:r>
        <w:t>Muraco</w:t>
      </w:r>
      <w:proofErr w:type="spellEnd"/>
      <w:r>
        <w:t>, J.A. (2020). The use of representative data sets to study LGBT-parent families: Challenges, advantages, and opportunities. In A.G. Goldberg &amp; K.R. Allen (2</w:t>
      </w:r>
      <w:r w:rsidRPr="009B2503">
        <w:rPr>
          <w:vertAlign w:val="superscript"/>
        </w:rPr>
        <w:t>nd</w:t>
      </w:r>
      <w:r>
        <w:t xml:space="preserve"> Ed.), </w:t>
      </w:r>
      <w:r>
        <w:rPr>
          <w:i/>
        </w:rPr>
        <w:t>LGBTQ-parent families: Innovations in research and implications for practice</w:t>
      </w:r>
      <w:r>
        <w:t xml:space="preserve">. New York: Springer. </w:t>
      </w:r>
      <w:hyperlink r:id="rId11" w:history="1">
        <w:r w:rsidRPr="00003B36">
          <w:rPr>
            <w:rStyle w:val="Hyperlink"/>
          </w:rPr>
          <w:t>https://doi.org/10.1007/978-3-030-35610-1_29</w:t>
        </w:r>
      </w:hyperlink>
      <w:r>
        <w:t xml:space="preserve"> </w:t>
      </w:r>
    </w:p>
    <w:p w14:paraId="708550D7" w14:textId="77777777" w:rsidR="00AD3279" w:rsidRDefault="00AD3279" w:rsidP="00AB656C">
      <w:pPr>
        <w:widowControl w:val="0"/>
        <w:ind w:left="720" w:hanging="720"/>
        <w:rPr>
          <w:color w:val="222222"/>
          <w:shd w:val="clear" w:color="auto" w:fill="FFFFFF"/>
        </w:rPr>
      </w:pPr>
    </w:p>
    <w:p w14:paraId="046AFB2A" w14:textId="42A5DFBE" w:rsidR="00AB656C" w:rsidRPr="00AB656C" w:rsidRDefault="00D24F4A" w:rsidP="00AB656C">
      <w:pPr>
        <w:widowControl w:val="0"/>
        <w:ind w:left="720" w:hanging="720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Russell, S. T., </w:t>
      </w:r>
      <w:r w:rsidRPr="000F7742">
        <w:rPr>
          <w:bCs/>
          <w:color w:val="222222"/>
          <w:shd w:val="clear" w:color="auto" w:fill="FFFFFF"/>
        </w:rPr>
        <w:t>Mallory, A. B</w:t>
      </w:r>
      <w:r w:rsidRPr="000F7742">
        <w:rPr>
          <w:color w:val="222222"/>
          <w:shd w:val="clear" w:color="auto" w:fill="FFFFFF"/>
        </w:rPr>
        <w:t>.,</w:t>
      </w:r>
      <w:r>
        <w:rPr>
          <w:color w:val="222222"/>
          <w:shd w:val="clear" w:color="auto" w:fill="FFFFFF"/>
        </w:rPr>
        <w:t xml:space="preserve"> </w:t>
      </w:r>
      <w:r w:rsidRPr="000F7742">
        <w:rPr>
          <w:b/>
          <w:color w:val="222222"/>
          <w:shd w:val="clear" w:color="auto" w:fill="FFFFFF"/>
        </w:rPr>
        <w:t>Bishop M. D.</w:t>
      </w:r>
      <w:r>
        <w:rPr>
          <w:color w:val="222222"/>
          <w:shd w:val="clear" w:color="auto" w:fill="FFFFFF"/>
        </w:rPr>
        <w:t xml:space="preserve">, &amp; </w:t>
      </w:r>
      <w:proofErr w:type="spellStart"/>
      <w:r>
        <w:rPr>
          <w:color w:val="222222"/>
          <w:shd w:val="clear" w:color="auto" w:fill="FFFFFF"/>
        </w:rPr>
        <w:t>Dorri</w:t>
      </w:r>
      <w:proofErr w:type="spellEnd"/>
      <w:r>
        <w:rPr>
          <w:color w:val="222222"/>
          <w:shd w:val="clear" w:color="auto" w:fill="FFFFFF"/>
        </w:rPr>
        <w:t>, A. (</w:t>
      </w:r>
      <w:r w:rsidR="00AB656C">
        <w:rPr>
          <w:color w:val="222222"/>
          <w:shd w:val="clear" w:color="auto" w:fill="FFFFFF"/>
        </w:rPr>
        <w:t>2020</w:t>
      </w:r>
      <w:r>
        <w:rPr>
          <w:color w:val="222222"/>
          <w:shd w:val="clear" w:color="auto" w:fill="FFFFFF"/>
        </w:rPr>
        <w:t xml:space="preserve">). </w:t>
      </w:r>
      <w:r w:rsidRPr="00C95F3E">
        <w:t xml:space="preserve">Innovation and </w:t>
      </w:r>
      <w:r>
        <w:t>i</w:t>
      </w:r>
      <w:r w:rsidRPr="00C95F3E">
        <w:t xml:space="preserve">ntegration of </w:t>
      </w:r>
      <w:r>
        <w:t>s</w:t>
      </w:r>
      <w:r w:rsidRPr="00C95F3E">
        <w:t xml:space="preserve">exuality in </w:t>
      </w:r>
      <w:r>
        <w:t>f</w:t>
      </w:r>
      <w:r w:rsidRPr="00C95F3E">
        <w:t xml:space="preserve">amily </w:t>
      </w:r>
      <w:r>
        <w:t>l</w:t>
      </w:r>
      <w:r w:rsidRPr="00C95F3E">
        <w:t xml:space="preserve">ife </w:t>
      </w:r>
      <w:r>
        <w:t>e</w:t>
      </w:r>
      <w:r w:rsidRPr="00C95F3E">
        <w:t>ducation</w:t>
      </w:r>
      <w:r>
        <w:rPr>
          <w:color w:val="222222"/>
          <w:shd w:val="clear" w:color="auto" w:fill="FFFFFF"/>
        </w:rPr>
        <w:t xml:space="preserve">. </w:t>
      </w:r>
      <w:r>
        <w:rPr>
          <w:i/>
          <w:color w:val="222222"/>
          <w:shd w:val="clear" w:color="auto" w:fill="FFFFFF"/>
        </w:rPr>
        <w:t>Family Relations</w:t>
      </w:r>
      <w:r w:rsidR="00AB656C">
        <w:rPr>
          <w:i/>
          <w:color w:val="222222"/>
          <w:shd w:val="clear" w:color="auto" w:fill="FFFFFF"/>
        </w:rPr>
        <w:t>, 69</w:t>
      </w:r>
      <w:r w:rsidR="00AB656C">
        <w:rPr>
          <w:color w:val="222222"/>
          <w:shd w:val="clear" w:color="auto" w:fill="FFFFFF"/>
        </w:rPr>
        <w:t xml:space="preserve">(3), 595-613. </w:t>
      </w:r>
      <w:hyperlink r:id="rId12" w:history="1">
        <w:r w:rsidR="00AB656C" w:rsidRPr="00AB656C">
          <w:rPr>
            <w:color w:val="0000FF"/>
            <w:u w:val="single"/>
          </w:rPr>
          <w:t>https://doi.org/10.1111/fare.12462</w:t>
        </w:r>
      </w:hyperlink>
    </w:p>
    <w:p w14:paraId="322A6E23" w14:textId="77777777" w:rsidR="00D24F4A" w:rsidRDefault="00D24F4A" w:rsidP="00AB656C">
      <w:pPr>
        <w:widowControl w:val="0"/>
      </w:pPr>
    </w:p>
    <w:p w14:paraId="571EC3AB" w14:textId="2CCDB8DD" w:rsidR="003231E0" w:rsidRPr="003231E0" w:rsidRDefault="003231E0" w:rsidP="003231E0">
      <w:pPr>
        <w:widowControl w:val="0"/>
        <w:ind w:left="720" w:hanging="720"/>
      </w:pPr>
      <w:r>
        <w:t xml:space="preserve">Krueger, E.A., Fish, J.N., Hammack, P.L., Lightfoot, M., </w:t>
      </w:r>
      <w:r w:rsidRPr="003231E0">
        <w:rPr>
          <w:b/>
        </w:rPr>
        <w:t>Bishop, M.D.,</w:t>
      </w:r>
      <w:r>
        <w:t xml:space="preserve"> &amp; Russell, S.T. (2020). Comparing </w:t>
      </w:r>
      <w:r>
        <w:lastRenderedPageBreak/>
        <w:t xml:space="preserve">national probability and community-based samples of sexual minority adults: Implications and recommendations for population and health researchers. </w:t>
      </w:r>
      <w:r w:rsidRPr="003231E0">
        <w:rPr>
          <w:i/>
        </w:rPr>
        <w:t>Archives of Sexual Behavior</w:t>
      </w:r>
      <w:r w:rsidR="000419E1">
        <w:rPr>
          <w:i/>
        </w:rPr>
        <w:t xml:space="preserve">, 49, </w:t>
      </w:r>
      <w:r w:rsidR="000419E1">
        <w:t>1463-1475</w:t>
      </w:r>
      <w:r w:rsidRPr="003231E0">
        <w:rPr>
          <w:i/>
        </w:rPr>
        <w:t>.</w:t>
      </w:r>
      <w:r w:rsidRPr="003231E0">
        <w:t xml:space="preserve"> </w:t>
      </w:r>
      <w:hyperlink r:id="rId13" w:history="1">
        <w:r w:rsidRPr="003231E0">
          <w:rPr>
            <w:rStyle w:val="Hyperlink"/>
          </w:rPr>
          <w:t>https://doi.org/10.1007/s10508-020-01724-9</w:t>
        </w:r>
      </w:hyperlink>
      <w:r w:rsidRPr="003231E0">
        <w:t xml:space="preserve"> </w:t>
      </w:r>
    </w:p>
    <w:p w14:paraId="7CC3B497" w14:textId="77777777" w:rsidR="002C3ED8" w:rsidRDefault="002C3ED8" w:rsidP="00C77CC8">
      <w:pPr>
        <w:pStyle w:val="Default"/>
        <w:widowControl w:val="0"/>
      </w:pPr>
    </w:p>
    <w:p w14:paraId="033669F0" w14:textId="6B23072A" w:rsidR="00F25D13" w:rsidRDefault="00F25D13" w:rsidP="001C236E">
      <w:pPr>
        <w:pStyle w:val="Default"/>
        <w:widowControl w:val="0"/>
        <w:ind w:left="720" w:hanging="720"/>
        <w:rPr>
          <w:rStyle w:val="Hyperlink"/>
        </w:rPr>
      </w:pPr>
      <w:r w:rsidRPr="00C673A7">
        <w:t xml:space="preserve">Gessner, M., </w:t>
      </w:r>
      <w:r w:rsidRPr="00C673A7">
        <w:rPr>
          <w:b/>
        </w:rPr>
        <w:t>Bishop, M.D.,</w:t>
      </w:r>
      <w:r w:rsidRPr="00C673A7">
        <w:t> </w:t>
      </w:r>
      <w:proofErr w:type="spellStart"/>
      <w:r>
        <w:t>Martos</w:t>
      </w:r>
      <w:proofErr w:type="spellEnd"/>
      <w:r>
        <w:t xml:space="preserve">, A., </w:t>
      </w:r>
      <w:r w:rsidRPr="00C673A7">
        <w:t>Wilson, B</w:t>
      </w:r>
      <w:r>
        <w:t>, &amp; Russell, S.T</w:t>
      </w:r>
      <w:r w:rsidRPr="00C673A7">
        <w:t>. (</w:t>
      </w:r>
      <w:r>
        <w:t>2019</w:t>
      </w:r>
      <w:r w:rsidRPr="00C673A7">
        <w:t>). </w:t>
      </w:r>
      <w:r w:rsidR="00E90FB4" w:rsidRPr="00E90FB4">
        <w:t xml:space="preserve">Sexual minority people’s perspectives of sexual health care: </w:t>
      </w:r>
      <w:r w:rsidR="00847ADF">
        <w:t>U</w:t>
      </w:r>
      <w:r w:rsidR="00E90FB4" w:rsidRPr="00E90FB4">
        <w:t>nderstanding minority stress in sexual health settings</w:t>
      </w:r>
      <w:r w:rsidRPr="00F507D8">
        <w:t xml:space="preserve">. </w:t>
      </w:r>
      <w:r>
        <w:rPr>
          <w:i/>
        </w:rPr>
        <w:t>Sexuality Research and Social Policy</w:t>
      </w:r>
      <w:r w:rsidR="00A501AE">
        <w:rPr>
          <w:i/>
        </w:rPr>
        <w:t xml:space="preserve">, </w:t>
      </w:r>
      <w:r w:rsidR="00A501AE">
        <w:t>1-12</w:t>
      </w:r>
      <w:r>
        <w:rPr>
          <w:i/>
        </w:rPr>
        <w:t>.</w:t>
      </w:r>
      <w:r w:rsidR="00E44BB9" w:rsidRPr="00E44BB9">
        <w:t xml:space="preserve"> </w:t>
      </w:r>
      <w:hyperlink r:id="rId14" w:history="1">
        <w:r w:rsidR="001C236E" w:rsidRPr="002E30EB">
          <w:rPr>
            <w:rStyle w:val="Hyperlink"/>
          </w:rPr>
          <w:t>https://doi.org/10.1007/s13178-019-00418-9</w:t>
        </w:r>
      </w:hyperlink>
    </w:p>
    <w:p w14:paraId="72537C90" w14:textId="77777777" w:rsidR="005F69F0" w:rsidRPr="00A272E3" w:rsidRDefault="005F69F0" w:rsidP="003231E0">
      <w:pPr>
        <w:widowControl w:val="0"/>
      </w:pPr>
    </w:p>
    <w:p w14:paraId="725BBFE4" w14:textId="587BD425" w:rsidR="00F507D8" w:rsidRDefault="00F507D8" w:rsidP="00F507D8">
      <w:pPr>
        <w:widowControl w:val="0"/>
        <w:rPr>
          <w:b/>
          <w:u w:val="single"/>
        </w:rPr>
      </w:pPr>
      <w:r>
        <w:rPr>
          <w:b/>
          <w:u w:val="single"/>
        </w:rPr>
        <w:t>Under Review</w:t>
      </w:r>
    </w:p>
    <w:p w14:paraId="3FF93291" w14:textId="77777777" w:rsidR="00496886" w:rsidRDefault="00496886" w:rsidP="004F4A46">
      <w:pPr>
        <w:widowControl w:val="0"/>
      </w:pPr>
    </w:p>
    <w:p w14:paraId="525D0C61" w14:textId="273B4478" w:rsidR="00FC6A9C" w:rsidRPr="00535791" w:rsidRDefault="00FC6A9C" w:rsidP="00825DE4">
      <w:pPr>
        <w:widowControl w:val="0"/>
        <w:ind w:left="720" w:hanging="720"/>
        <w:rPr>
          <w:bCs/>
          <w:i/>
          <w:color w:val="000000"/>
          <w:shd w:val="clear" w:color="auto" w:fill="FFFFFF"/>
        </w:rPr>
      </w:pPr>
      <w:r w:rsidRPr="00825DE4">
        <w:rPr>
          <w:b/>
          <w:bCs/>
          <w:color w:val="000000"/>
          <w:shd w:val="clear" w:color="auto" w:fill="FFFFFF"/>
        </w:rPr>
        <w:t>Bishop, M. D.,</w:t>
      </w:r>
      <w:r w:rsidRPr="00825DE4">
        <w:rPr>
          <w:bCs/>
          <w:color w:val="000000"/>
          <w:shd w:val="clear" w:color="auto" w:fill="FFFFFF"/>
        </w:rPr>
        <w:t xml:space="preserve"> </w:t>
      </w:r>
      <w:proofErr w:type="spellStart"/>
      <w:r w:rsidRPr="00825DE4">
        <w:rPr>
          <w:bCs/>
          <w:color w:val="000000"/>
          <w:shd w:val="clear" w:color="auto" w:fill="FFFFFF"/>
        </w:rPr>
        <w:t>Ioverno</w:t>
      </w:r>
      <w:proofErr w:type="spellEnd"/>
      <w:r w:rsidRPr="00825DE4">
        <w:rPr>
          <w:bCs/>
          <w:color w:val="000000"/>
          <w:shd w:val="clear" w:color="auto" w:fill="FFFFFF"/>
        </w:rPr>
        <w:t xml:space="preserve">, S., Russell, S.T. (under </w:t>
      </w:r>
      <w:r w:rsidR="00D429BF">
        <w:rPr>
          <w:bCs/>
          <w:color w:val="000000"/>
          <w:shd w:val="clear" w:color="auto" w:fill="FFFFFF"/>
        </w:rPr>
        <w:t>review</w:t>
      </w:r>
      <w:r w:rsidRPr="00825DE4">
        <w:rPr>
          <w:bCs/>
          <w:color w:val="000000"/>
          <w:shd w:val="clear" w:color="auto" w:fill="FFFFFF"/>
        </w:rPr>
        <w:t>). Sexual minority youth</w:t>
      </w:r>
      <w:r w:rsidR="00D429BF">
        <w:rPr>
          <w:bCs/>
          <w:color w:val="000000"/>
          <w:shd w:val="clear" w:color="auto" w:fill="FFFFFF"/>
        </w:rPr>
        <w:t>’s</w:t>
      </w:r>
      <w:r w:rsidRPr="00825DE4">
        <w:rPr>
          <w:bCs/>
          <w:color w:val="000000"/>
          <w:shd w:val="clear" w:color="auto" w:fill="FFFFFF"/>
        </w:rPr>
        <w:t xml:space="preserve"> mental health and substance use: </w:t>
      </w:r>
      <w:r w:rsidR="00D429BF">
        <w:rPr>
          <w:bCs/>
          <w:color w:val="000000"/>
          <w:shd w:val="clear" w:color="auto" w:fill="FFFFFF"/>
        </w:rPr>
        <w:t>Results from the Texas Youth Risk Behavior Survey</w:t>
      </w:r>
      <w:r w:rsidR="00E8264C" w:rsidRPr="00825DE4">
        <w:rPr>
          <w:bCs/>
          <w:color w:val="000000"/>
          <w:shd w:val="clear" w:color="auto" w:fill="FFFFFF"/>
        </w:rPr>
        <w:t xml:space="preserve"> </w:t>
      </w:r>
    </w:p>
    <w:p w14:paraId="0637DAF6" w14:textId="27D7D068" w:rsidR="00F12DB9" w:rsidRDefault="00F12DB9" w:rsidP="00FC6A9C">
      <w:pPr>
        <w:widowControl w:val="0"/>
      </w:pPr>
    </w:p>
    <w:p w14:paraId="1D62F2BC" w14:textId="1F86ECB9" w:rsidR="00F12DB9" w:rsidRPr="00535791" w:rsidRDefault="00F12DB9" w:rsidP="00F12DB9">
      <w:pPr>
        <w:widowControl w:val="0"/>
        <w:ind w:left="720" w:hanging="720"/>
        <w:rPr>
          <w:i/>
          <w:color w:val="000000"/>
          <w:shd w:val="clear" w:color="auto" w:fill="FFFFFF"/>
        </w:rPr>
      </w:pPr>
      <w:r w:rsidRPr="000F7742">
        <w:rPr>
          <w:bCs/>
          <w:color w:val="000000"/>
          <w:shd w:val="clear" w:color="auto" w:fill="FFFFFF"/>
        </w:rPr>
        <w:t>Mallory, A. B.</w:t>
      </w:r>
      <w:r w:rsidRPr="000F7742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Pollitt, A. M., </w:t>
      </w:r>
      <w:r w:rsidRPr="000F7742">
        <w:rPr>
          <w:b/>
          <w:color w:val="000000"/>
          <w:shd w:val="clear" w:color="auto" w:fill="FFFFFF"/>
        </w:rPr>
        <w:t>Bishop, M. D.</w:t>
      </w:r>
      <w:r>
        <w:rPr>
          <w:color w:val="000000"/>
          <w:shd w:val="clear" w:color="auto" w:fill="FFFFFF"/>
        </w:rPr>
        <w:t xml:space="preserve"> &amp; Russell, S. T. (under </w:t>
      </w:r>
      <w:r w:rsidR="00535791">
        <w:rPr>
          <w:color w:val="000000"/>
          <w:shd w:val="clear" w:color="auto" w:fill="FFFFFF"/>
        </w:rPr>
        <w:t>second revision</w:t>
      </w:r>
      <w:r>
        <w:rPr>
          <w:color w:val="000000"/>
          <w:shd w:val="clear" w:color="auto" w:fill="FFFFFF"/>
        </w:rPr>
        <w:t xml:space="preserve">). Changes in depressive symptoms in a sample of lesbian, gay, and bisexual youth. </w:t>
      </w:r>
    </w:p>
    <w:p w14:paraId="2F06889F" w14:textId="77777777" w:rsidR="00825DE4" w:rsidRDefault="00825DE4" w:rsidP="00F12DB9">
      <w:pPr>
        <w:widowControl w:val="0"/>
        <w:ind w:left="720" w:hanging="720"/>
        <w:rPr>
          <w:color w:val="000000"/>
          <w:shd w:val="clear" w:color="auto" w:fill="FFFFFF"/>
        </w:rPr>
      </w:pPr>
    </w:p>
    <w:p w14:paraId="14BC20D8" w14:textId="1634319A" w:rsidR="00825DE4" w:rsidRPr="00106831" w:rsidRDefault="00825DE4" w:rsidP="00825DE4">
      <w:pPr>
        <w:widowControl w:val="0"/>
        <w:ind w:left="720" w:hanging="720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Fish, J.N., </w:t>
      </w:r>
      <w:r w:rsidRPr="008B2B2F">
        <w:rPr>
          <w:b/>
          <w:bCs/>
          <w:color w:val="000000"/>
          <w:shd w:val="clear" w:color="auto" w:fill="FFFFFF"/>
        </w:rPr>
        <w:t>Bishop, M. D.</w:t>
      </w:r>
      <w:r w:rsidRPr="008B2B2F">
        <w:rPr>
          <w:bCs/>
          <w:color w:val="000000"/>
          <w:shd w:val="clear" w:color="auto" w:fill="FFFFFF"/>
        </w:rPr>
        <w:t xml:space="preserve"> &amp; Russell, S. T. (</w:t>
      </w:r>
      <w:r>
        <w:rPr>
          <w:bCs/>
          <w:color w:val="000000"/>
          <w:shd w:val="clear" w:color="auto" w:fill="FFFFFF"/>
        </w:rPr>
        <w:t>under review</w:t>
      </w:r>
      <w:r w:rsidRPr="008B2B2F">
        <w:rPr>
          <w:bCs/>
          <w:color w:val="000000"/>
          <w:shd w:val="clear" w:color="auto" w:fill="FFFFFF"/>
        </w:rPr>
        <w:t>). Developmental differences in sexual-orientation-related substance use disparities among youth: Findings from population-based data.</w:t>
      </w:r>
      <w:r w:rsidR="00106831">
        <w:rPr>
          <w:bCs/>
          <w:color w:val="000000"/>
          <w:shd w:val="clear" w:color="auto" w:fill="FFFFFF"/>
        </w:rPr>
        <w:t xml:space="preserve"> </w:t>
      </w:r>
    </w:p>
    <w:p w14:paraId="51B16FC3" w14:textId="77777777" w:rsidR="00AE100A" w:rsidRDefault="00AE100A" w:rsidP="00AD3279">
      <w:pPr>
        <w:widowControl w:val="0"/>
      </w:pPr>
    </w:p>
    <w:p w14:paraId="59D67003" w14:textId="4F1DEA44" w:rsidR="00AE100A" w:rsidRPr="00106831" w:rsidRDefault="00AE100A" w:rsidP="00AE100A">
      <w:pPr>
        <w:widowControl w:val="0"/>
        <w:ind w:left="720" w:hanging="720"/>
        <w:rPr>
          <w:color w:val="000000"/>
          <w:shd w:val="clear" w:color="auto" w:fill="FFFFFF"/>
        </w:rPr>
      </w:pPr>
      <w:proofErr w:type="spellStart"/>
      <w:r>
        <w:rPr>
          <w:bCs/>
          <w:color w:val="000000"/>
          <w:shd w:val="clear" w:color="auto" w:fill="FFFFFF"/>
        </w:rPr>
        <w:t>Ioverno</w:t>
      </w:r>
      <w:proofErr w:type="spellEnd"/>
      <w:r>
        <w:rPr>
          <w:bCs/>
          <w:color w:val="000000"/>
          <w:shd w:val="clear" w:color="auto" w:fill="FFFFFF"/>
        </w:rPr>
        <w:t xml:space="preserve">, S., </w:t>
      </w:r>
      <w:r w:rsidRPr="000F7742">
        <w:rPr>
          <w:b/>
          <w:color w:val="000000"/>
          <w:shd w:val="clear" w:color="auto" w:fill="FFFFFF"/>
        </w:rPr>
        <w:t>Bishop, M. D.</w:t>
      </w:r>
      <w:r>
        <w:rPr>
          <w:color w:val="000000"/>
          <w:shd w:val="clear" w:color="auto" w:fill="FFFFFF"/>
        </w:rPr>
        <w:t xml:space="preserve"> &amp; Russell, S. T., (under review). </w:t>
      </w:r>
      <w:r w:rsidRPr="003A7DE1">
        <w:t>Does a decade of educator training on sexual and gender identity make a difference for students?</w:t>
      </w:r>
      <w:r>
        <w:t xml:space="preserve"> </w:t>
      </w:r>
    </w:p>
    <w:p w14:paraId="0A7CD749" w14:textId="77777777" w:rsidR="00F507D8" w:rsidRDefault="00F507D8" w:rsidP="006B2BF8">
      <w:pPr>
        <w:widowControl w:val="0"/>
        <w:rPr>
          <w:b/>
          <w:u w:val="single"/>
        </w:rPr>
      </w:pPr>
    </w:p>
    <w:p w14:paraId="6D0ECCFB" w14:textId="40A66D77" w:rsidR="006B2BF8" w:rsidRPr="00715F08" w:rsidRDefault="00586948" w:rsidP="006B2BF8">
      <w:pPr>
        <w:widowControl w:val="0"/>
        <w:rPr>
          <w:b/>
          <w:u w:val="single"/>
        </w:rPr>
      </w:pPr>
      <w:r>
        <w:rPr>
          <w:b/>
          <w:u w:val="single"/>
        </w:rPr>
        <w:t>In</w:t>
      </w:r>
      <w:r w:rsidR="004D1247" w:rsidRPr="00715F08">
        <w:rPr>
          <w:b/>
          <w:u w:val="single"/>
        </w:rPr>
        <w:t xml:space="preserve"> Preparation</w:t>
      </w:r>
    </w:p>
    <w:p w14:paraId="60A73A98" w14:textId="77777777" w:rsidR="00CE3DE5" w:rsidRDefault="00CE3DE5" w:rsidP="00AE100A">
      <w:pPr>
        <w:widowControl w:val="0"/>
        <w:rPr>
          <w:b/>
        </w:rPr>
      </w:pPr>
    </w:p>
    <w:p w14:paraId="43B37703" w14:textId="49B10726" w:rsidR="00B44C1C" w:rsidRDefault="00B44C1C" w:rsidP="00B44C1C">
      <w:pPr>
        <w:widowControl w:val="0"/>
        <w:ind w:left="720" w:hanging="720"/>
        <w:rPr>
          <w:i/>
        </w:rPr>
      </w:pPr>
      <w:r>
        <w:rPr>
          <w:b/>
        </w:rPr>
        <w:t xml:space="preserve">Bishop, M.D., </w:t>
      </w:r>
      <w:r>
        <w:t>Mallory, A.</w:t>
      </w:r>
      <w:r w:rsidR="00C77CC8">
        <w:t>B., &amp; Russell, S.T.</w:t>
      </w:r>
      <w:r>
        <w:t xml:space="preserve"> (in preparation). </w:t>
      </w:r>
      <w:r w:rsidR="00DA5BF7">
        <w:t xml:space="preserve">From </w:t>
      </w:r>
      <w:r w:rsidR="00D450D4">
        <w:t>l</w:t>
      </w:r>
      <w:r w:rsidR="00DA5BF7">
        <w:t xml:space="preserve">ight </w:t>
      </w:r>
      <w:r w:rsidR="00D450D4">
        <w:t>s</w:t>
      </w:r>
      <w:r w:rsidR="00DA5BF7">
        <w:t xml:space="preserve">witch to </w:t>
      </w:r>
      <w:r w:rsidR="00D450D4">
        <w:t>l</w:t>
      </w:r>
      <w:r w:rsidR="00DA5BF7">
        <w:t xml:space="preserve">andscape: </w:t>
      </w:r>
      <w:r>
        <w:t xml:space="preserve">A latent </w:t>
      </w:r>
      <w:r w:rsidR="00D450D4">
        <w:t>profile</w:t>
      </w:r>
      <w:r>
        <w:t xml:space="preserve"> analysis of sexual identity development milestones in a national probability sample.</w:t>
      </w:r>
      <w:r w:rsidR="00106831">
        <w:t xml:space="preserve"> </w:t>
      </w:r>
    </w:p>
    <w:p w14:paraId="3C8F8630" w14:textId="691BC0C4" w:rsidR="00106831" w:rsidRDefault="00106831" w:rsidP="00B44C1C">
      <w:pPr>
        <w:widowControl w:val="0"/>
        <w:ind w:left="720" w:hanging="720"/>
        <w:rPr>
          <w:i/>
        </w:rPr>
      </w:pPr>
    </w:p>
    <w:p w14:paraId="68BF1D88" w14:textId="3258878C" w:rsidR="00106831" w:rsidRPr="00106831" w:rsidRDefault="00106831" w:rsidP="00106831">
      <w:pPr>
        <w:widowControl w:val="0"/>
        <w:ind w:left="720" w:hanging="720"/>
      </w:pPr>
      <w:r>
        <w:rPr>
          <w:b/>
        </w:rPr>
        <w:t xml:space="preserve">Bishop, M.D. </w:t>
      </w:r>
      <w:r>
        <w:t xml:space="preserve">&amp; Russell, S.T. (in preparation). </w:t>
      </w:r>
      <w:r w:rsidR="00F93E5E" w:rsidRPr="00F93E5E">
        <w:t xml:space="preserve">Understanding </w:t>
      </w:r>
      <w:r w:rsidR="00F93E5E">
        <w:t>s</w:t>
      </w:r>
      <w:r w:rsidR="00F93E5E" w:rsidRPr="00F93E5E">
        <w:t xml:space="preserve">uicidality among </w:t>
      </w:r>
      <w:r w:rsidR="00F93E5E">
        <w:t>s</w:t>
      </w:r>
      <w:r w:rsidR="00F93E5E" w:rsidRPr="00F93E5E">
        <w:t xml:space="preserve">exual and </w:t>
      </w:r>
      <w:r w:rsidR="00F93E5E">
        <w:t>g</w:t>
      </w:r>
      <w:r w:rsidR="00F93E5E" w:rsidRPr="00F93E5E">
        <w:t xml:space="preserve">ender </w:t>
      </w:r>
      <w:r w:rsidR="00F93E5E">
        <w:t>m</w:t>
      </w:r>
      <w:r w:rsidR="00F93E5E" w:rsidRPr="00F93E5E">
        <w:t xml:space="preserve">inority </w:t>
      </w:r>
      <w:r w:rsidR="00F93E5E">
        <w:t>y</w:t>
      </w:r>
      <w:r w:rsidR="00F93E5E" w:rsidRPr="00F93E5E">
        <w:t xml:space="preserve">outh: Applying the </w:t>
      </w:r>
      <w:r w:rsidR="00F93E5E">
        <w:t>I</w:t>
      </w:r>
      <w:r w:rsidR="00F93E5E" w:rsidRPr="00F93E5E">
        <w:t>nterpersonal Theory of Suicide</w:t>
      </w:r>
      <w:r w:rsidR="00F93E5E">
        <w:t xml:space="preserve">. </w:t>
      </w:r>
      <w:bookmarkStart w:id="0" w:name="_GoBack"/>
      <w:bookmarkEnd w:id="0"/>
    </w:p>
    <w:p w14:paraId="02E91ABD" w14:textId="77777777" w:rsidR="00B44C1C" w:rsidRDefault="00B44C1C" w:rsidP="00F147F2">
      <w:pPr>
        <w:widowControl w:val="0"/>
        <w:ind w:left="720" w:hanging="720"/>
        <w:rPr>
          <w:b/>
        </w:rPr>
      </w:pPr>
    </w:p>
    <w:p w14:paraId="6F48A786" w14:textId="77013CE1" w:rsidR="002265CB" w:rsidRDefault="002265CB" w:rsidP="00F147F2">
      <w:pPr>
        <w:widowControl w:val="0"/>
        <w:ind w:left="720" w:hanging="720"/>
      </w:pPr>
      <w:r>
        <w:rPr>
          <w:b/>
        </w:rPr>
        <w:t xml:space="preserve">Bishop, M.D., </w:t>
      </w:r>
      <w:r>
        <w:t>Lagos, D., &amp; Russel</w:t>
      </w:r>
      <w:r w:rsidR="00C77CC8">
        <w:t>l</w:t>
      </w:r>
      <w:r>
        <w:t>, S.T. (in preparation). Intersectional differences in gender identity developmental milestones in a nationally representative sample of trans</w:t>
      </w:r>
      <w:r w:rsidR="00A51F31">
        <w:t>gender</w:t>
      </w:r>
      <w:r>
        <w:t xml:space="preserve"> Americans.</w:t>
      </w:r>
      <w:r w:rsidR="00106831">
        <w:t xml:space="preserve"> </w:t>
      </w:r>
    </w:p>
    <w:p w14:paraId="1DE5490D" w14:textId="77777777" w:rsidR="00DA5BF7" w:rsidRDefault="00DA5BF7" w:rsidP="00B978A5">
      <w:pPr>
        <w:widowControl w:val="0"/>
      </w:pPr>
    </w:p>
    <w:p w14:paraId="4FF3804E" w14:textId="058983B8" w:rsidR="00DA5BF7" w:rsidRDefault="00DA5BF7" w:rsidP="00DA5BF7">
      <w:pPr>
        <w:widowControl w:val="0"/>
        <w:ind w:left="720" w:hanging="720"/>
      </w:pPr>
      <w:r>
        <w:t xml:space="preserve">Mallory, A.B., </w:t>
      </w:r>
      <w:r w:rsidRPr="00DA5BF7">
        <w:rPr>
          <w:b/>
        </w:rPr>
        <w:t>Bishop, M.D.,</w:t>
      </w:r>
      <w:r>
        <w:t xml:space="preserve"> </w:t>
      </w:r>
      <w:proofErr w:type="spellStart"/>
      <w:r>
        <w:t>Reicz</w:t>
      </w:r>
      <w:proofErr w:type="spellEnd"/>
      <w:r>
        <w:t>, G., &amp; Zellner, M. (in preparation). Parents’ perspectives on sexuality education.</w:t>
      </w:r>
      <w:r w:rsidR="00106831">
        <w:t xml:space="preserve"> </w:t>
      </w:r>
    </w:p>
    <w:p w14:paraId="23DB6A01" w14:textId="77777777" w:rsidR="00DA5BF7" w:rsidRDefault="00DA5BF7" w:rsidP="00FC6A9C">
      <w:pPr>
        <w:widowControl w:val="0"/>
        <w:ind w:left="720" w:hanging="720"/>
      </w:pPr>
    </w:p>
    <w:p w14:paraId="43438BE9" w14:textId="77777777" w:rsidR="00B81EB6" w:rsidRDefault="00B81EB6" w:rsidP="00226120">
      <w:pPr>
        <w:widowControl w:val="0"/>
        <w:rPr>
          <w:b/>
          <w:u w:val="single"/>
        </w:rPr>
      </w:pPr>
    </w:p>
    <w:p w14:paraId="7BFDADD2" w14:textId="5237D718" w:rsidR="000D7C05" w:rsidRDefault="000D7C05" w:rsidP="000D7C05">
      <w:pPr>
        <w:widowControl w:val="0"/>
        <w:ind w:left="720" w:hanging="720"/>
        <w:rPr>
          <w:b/>
          <w:u w:val="single"/>
        </w:rPr>
      </w:pPr>
      <w:r w:rsidRPr="0042510D">
        <w:rPr>
          <w:b/>
          <w:u w:val="single"/>
        </w:rPr>
        <w:t xml:space="preserve">Policy </w:t>
      </w:r>
      <w:r>
        <w:rPr>
          <w:b/>
          <w:u w:val="single"/>
        </w:rPr>
        <w:t>Publications and Reports</w:t>
      </w:r>
    </w:p>
    <w:p w14:paraId="4E024188" w14:textId="77777777" w:rsidR="000D7C05" w:rsidRDefault="000D7C05" w:rsidP="000D7C05">
      <w:pPr>
        <w:widowControl w:val="0"/>
        <w:ind w:left="720" w:hanging="720"/>
        <w:rPr>
          <w:b/>
        </w:rPr>
      </w:pPr>
    </w:p>
    <w:p w14:paraId="2064EA88" w14:textId="18F430C7" w:rsidR="0068750D" w:rsidRPr="00AC467B" w:rsidRDefault="0068750D" w:rsidP="0068750D">
      <w:pPr>
        <w:widowControl w:val="0"/>
        <w:ind w:left="720" w:hanging="720"/>
      </w:pPr>
      <w:r>
        <w:rPr>
          <w:b/>
        </w:rPr>
        <w:t xml:space="preserve">Kang, A., </w:t>
      </w:r>
      <w:r w:rsidRPr="00A6145A">
        <w:rPr>
          <w:b/>
        </w:rPr>
        <w:t xml:space="preserve">Bishop, M.D., </w:t>
      </w:r>
      <w:r>
        <w:t>&amp;</w:t>
      </w:r>
      <w:r w:rsidRPr="00A6145A">
        <w:t xml:space="preserve"> Russell, S. T. (</w:t>
      </w:r>
      <w:r>
        <w:t>2020)</w:t>
      </w:r>
      <w:r w:rsidRPr="00A6145A">
        <w:t xml:space="preserve">. </w:t>
      </w:r>
      <w:r>
        <w:t>Gender Sexuality Alliances Promote Short- and Long-Term Education Outcomes in Texas Schools.</w:t>
      </w:r>
      <w:r w:rsidRPr="00A6145A">
        <w:t xml:space="preserve"> Austin, TX: The Stories and Numbers Project.</w:t>
      </w:r>
      <w:r>
        <w:t xml:space="preserve"> </w:t>
      </w:r>
      <w:r w:rsidRPr="008340E4">
        <w:t xml:space="preserve">Retrieved from </w:t>
      </w:r>
      <w:hyperlink r:id="rId15" w:history="1">
        <w:r w:rsidRPr="00AD475A">
          <w:rPr>
            <w:rStyle w:val="Hyperlink"/>
          </w:rPr>
          <w:t>http://www.storiesandnumbers.org</w:t>
        </w:r>
      </w:hyperlink>
    </w:p>
    <w:p w14:paraId="29F112A4" w14:textId="77777777" w:rsidR="0068750D" w:rsidRDefault="0068750D" w:rsidP="0068750D">
      <w:pPr>
        <w:widowControl w:val="0"/>
        <w:ind w:left="720" w:hanging="720"/>
        <w:rPr>
          <w:b/>
        </w:rPr>
      </w:pPr>
    </w:p>
    <w:p w14:paraId="386960FE" w14:textId="014E0A62" w:rsidR="0068750D" w:rsidRPr="00AC467B" w:rsidRDefault="0068750D" w:rsidP="0068750D">
      <w:pPr>
        <w:widowControl w:val="0"/>
        <w:ind w:left="720" w:hanging="720"/>
      </w:pPr>
      <w:r w:rsidRPr="00A6145A">
        <w:rPr>
          <w:b/>
        </w:rPr>
        <w:t xml:space="preserve">Bishop, M.D., </w:t>
      </w:r>
      <w:r>
        <w:t>DuPont, M</w:t>
      </w:r>
      <w:r w:rsidRPr="00A6145A">
        <w:t xml:space="preserve">., </w:t>
      </w:r>
      <w:r>
        <w:t>&amp;</w:t>
      </w:r>
      <w:r w:rsidRPr="00A6145A">
        <w:t xml:space="preserve"> Russell, S. T. (</w:t>
      </w:r>
      <w:r>
        <w:t>2019)</w:t>
      </w:r>
      <w:r w:rsidRPr="00A6145A">
        <w:t xml:space="preserve">. </w:t>
      </w:r>
      <w:r>
        <w:t>Homophobic Bullying Increases during Debates about LGBTQ Rights.</w:t>
      </w:r>
      <w:r w:rsidRPr="00A6145A">
        <w:t xml:space="preserve"> Austin, TX: The Stories and Numbers Project.</w:t>
      </w:r>
      <w:r>
        <w:t xml:space="preserve"> </w:t>
      </w:r>
      <w:r w:rsidRPr="008340E4">
        <w:t xml:space="preserve">Retrieved from </w:t>
      </w:r>
      <w:hyperlink r:id="rId16" w:history="1">
        <w:r w:rsidRPr="00AD475A">
          <w:rPr>
            <w:rStyle w:val="Hyperlink"/>
          </w:rPr>
          <w:t>http://www.storiesandnumbers.org</w:t>
        </w:r>
      </w:hyperlink>
    </w:p>
    <w:p w14:paraId="4FC466CF" w14:textId="77777777" w:rsidR="0068750D" w:rsidRDefault="0068750D" w:rsidP="00AC467B">
      <w:pPr>
        <w:widowControl w:val="0"/>
        <w:ind w:left="720" w:hanging="720"/>
        <w:rPr>
          <w:b/>
        </w:rPr>
      </w:pPr>
    </w:p>
    <w:p w14:paraId="3DF519F4" w14:textId="6FD1695F" w:rsidR="00AC467B" w:rsidRPr="00AC467B" w:rsidRDefault="00AC467B" w:rsidP="00AC467B">
      <w:pPr>
        <w:widowControl w:val="0"/>
        <w:ind w:left="720" w:hanging="720"/>
      </w:pPr>
      <w:r w:rsidRPr="00A6145A">
        <w:rPr>
          <w:b/>
        </w:rPr>
        <w:t xml:space="preserve">Bishop, M.D., </w:t>
      </w:r>
      <w:r>
        <w:t>DuPont, M</w:t>
      </w:r>
      <w:r w:rsidRPr="00A6145A">
        <w:t xml:space="preserve">., </w:t>
      </w:r>
      <w:r>
        <w:t>&amp;</w:t>
      </w:r>
      <w:r w:rsidRPr="00A6145A">
        <w:t xml:space="preserve"> Russell, S. T. (</w:t>
      </w:r>
      <w:r>
        <w:t>2019)</w:t>
      </w:r>
      <w:r w:rsidRPr="00A6145A">
        <w:t xml:space="preserve">. </w:t>
      </w:r>
      <w:r>
        <w:t>Homophobic Bullying Increases during Debates about LGBTQ Rights.</w:t>
      </w:r>
      <w:r w:rsidRPr="00A6145A">
        <w:t xml:space="preserve"> Austin, TX: The Stories and Numbers Project.</w:t>
      </w:r>
      <w:r>
        <w:t xml:space="preserve"> </w:t>
      </w:r>
      <w:r w:rsidRPr="008340E4">
        <w:t xml:space="preserve">Retrieved from </w:t>
      </w:r>
      <w:hyperlink r:id="rId17" w:history="1">
        <w:r w:rsidRPr="00AD475A">
          <w:rPr>
            <w:rStyle w:val="Hyperlink"/>
          </w:rPr>
          <w:t>http://www.storiesandnumbers.org</w:t>
        </w:r>
      </w:hyperlink>
    </w:p>
    <w:p w14:paraId="7EF17789" w14:textId="77777777" w:rsidR="00AC467B" w:rsidRDefault="00AC467B" w:rsidP="000D7C05">
      <w:pPr>
        <w:widowControl w:val="0"/>
        <w:ind w:left="720" w:hanging="720"/>
        <w:rPr>
          <w:b/>
        </w:rPr>
      </w:pPr>
    </w:p>
    <w:p w14:paraId="4798DC24" w14:textId="174BE399" w:rsidR="000D7C05" w:rsidRDefault="000D7C05" w:rsidP="000D7C05">
      <w:pPr>
        <w:widowControl w:val="0"/>
        <w:ind w:left="720" w:hanging="720"/>
        <w:rPr>
          <w:rStyle w:val="Hyperlink"/>
        </w:rPr>
      </w:pPr>
      <w:r w:rsidRPr="00A6145A">
        <w:rPr>
          <w:b/>
        </w:rPr>
        <w:t xml:space="preserve">Bishop, M.D., </w:t>
      </w:r>
      <w:proofErr w:type="spellStart"/>
      <w:r w:rsidRPr="00A6145A">
        <w:t>Ioverno</w:t>
      </w:r>
      <w:proofErr w:type="spellEnd"/>
      <w:r w:rsidRPr="00A6145A">
        <w:t xml:space="preserve">, S., </w:t>
      </w:r>
      <w:r>
        <w:t>&amp;</w:t>
      </w:r>
      <w:r w:rsidRPr="00A6145A">
        <w:t xml:space="preserve"> Russell, S. T. (</w:t>
      </w:r>
      <w:r>
        <w:t>201</w:t>
      </w:r>
      <w:r w:rsidR="00925441">
        <w:t>9)</w:t>
      </w:r>
      <w:r w:rsidRPr="00A6145A">
        <w:t>. Promoting School Safety for LGBTQ and All Students in Texas. Austin, TX: The Stories and Numbers Project.</w:t>
      </w:r>
      <w:r>
        <w:t xml:space="preserve"> </w:t>
      </w:r>
      <w:r w:rsidRPr="008340E4">
        <w:t xml:space="preserve">Retrieved from </w:t>
      </w:r>
      <w:hyperlink r:id="rId18" w:history="1">
        <w:r w:rsidR="000D6F69" w:rsidRPr="00AD475A">
          <w:rPr>
            <w:rStyle w:val="Hyperlink"/>
          </w:rPr>
          <w:t>http://www.storiesandnumbers.org</w:t>
        </w:r>
      </w:hyperlink>
    </w:p>
    <w:p w14:paraId="55670FD1" w14:textId="62EF44A0" w:rsidR="00D75C89" w:rsidRDefault="00D75C89" w:rsidP="000D7C05">
      <w:pPr>
        <w:widowControl w:val="0"/>
        <w:ind w:left="720" w:hanging="720"/>
      </w:pPr>
    </w:p>
    <w:p w14:paraId="102890BC" w14:textId="0A2D649B" w:rsidR="00D75C89" w:rsidRPr="00D75C89" w:rsidRDefault="00D75C89" w:rsidP="00D75C89">
      <w:pPr>
        <w:widowControl w:val="0"/>
        <w:ind w:left="720" w:hanging="720"/>
        <w:rPr>
          <w:color w:val="0000FF" w:themeColor="hyperlink"/>
          <w:u w:val="single"/>
        </w:rPr>
      </w:pPr>
      <w:proofErr w:type="spellStart"/>
      <w:r>
        <w:t>Dorri</w:t>
      </w:r>
      <w:proofErr w:type="spellEnd"/>
      <w:r>
        <w:t xml:space="preserve">, A.A., Mallory, A.B., </w:t>
      </w:r>
      <w:r>
        <w:rPr>
          <w:b/>
        </w:rPr>
        <w:t>Bishop, M.D.</w:t>
      </w:r>
      <w:r w:rsidRPr="00A6145A">
        <w:t xml:space="preserve">, </w:t>
      </w:r>
      <w:r>
        <w:t>&amp;</w:t>
      </w:r>
      <w:r w:rsidRPr="00A6145A">
        <w:t xml:space="preserve"> Russell, S. T. (</w:t>
      </w:r>
      <w:r>
        <w:t>2019)</w:t>
      </w:r>
      <w:r w:rsidRPr="00A6145A">
        <w:t xml:space="preserve">. </w:t>
      </w:r>
      <w:r>
        <w:t xml:space="preserve">What Research Says </w:t>
      </w:r>
      <w:proofErr w:type="gramStart"/>
      <w:r>
        <w:t>about</w:t>
      </w:r>
      <w:proofErr w:type="gramEnd"/>
      <w:r>
        <w:t xml:space="preserve"> Comprehensive and Inclusive Sexuality Education. Austin, TX. The Stories and Numbers Project. </w:t>
      </w:r>
      <w:r w:rsidRPr="008340E4">
        <w:t xml:space="preserve">Retrieved from </w:t>
      </w:r>
      <w:hyperlink r:id="rId19" w:history="1">
        <w:r w:rsidRPr="00AD475A">
          <w:rPr>
            <w:rStyle w:val="Hyperlink"/>
          </w:rPr>
          <w:t>http://www.storiesandnumbers.org</w:t>
        </w:r>
      </w:hyperlink>
    </w:p>
    <w:p w14:paraId="74C1963F" w14:textId="77777777" w:rsidR="000D6F69" w:rsidRDefault="000D6F69" w:rsidP="000D7C05">
      <w:pPr>
        <w:widowControl w:val="0"/>
        <w:ind w:left="720" w:hanging="720"/>
      </w:pPr>
    </w:p>
    <w:p w14:paraId="338E4A54" w14:textId="6D2E9CFC" w:rsidR="000D6F69" w:rsidRDefault="000D6F69" w:rsidP="000D7C05">
      <w:pPr>
        <w:widowControl w:val="0"/>
        <w:ind w:left="720" w:hanging="720"/>
      </w:pPr>
      <w:proofErr w:type="spellStart"/>
      <w:r>
        <w:t>Ioverno</w:t>
      </w:r>
      <w:proofErr w:type="spellEnd"/>
      <w:r>
        <w:t xml:space="preserve">, S., </w:t>
      </w:r>
      <w:r w:rsidRPr="000D6F69">
        <w:rPr>
          <w:b/>
        </w:rPr>
        <w:t>Bishop, M.D.,</w:t>
      </w:r>
      <w:r>
        <w:t xml:space="preserve"> &amp; Russell, S.T. (2019). Being a Strong GSA Advisor. Austin, TX: The Stories and Numbers Project. </w:t>
      </w:r>
      <w:hyperlink r:id="rId20" w:history="1">
        <w:r>
          <w:rPr>
            <w:rStyle w:val="Hyperlink"/>
          </w:rPr>
          <w:t>http://storiesandnumbers.org/wp-content/uploads/2019/06/GSA-Advisor-Brief-teal-v3.pdf</w:t>
        </w:r>
      </w:hyperlink>
    </w:p>
    <w:p w14:paraId="3BFA6E19" w14:textId="77777777" w:rsidR="00587562" w:rsidRDefault="00587562" w:rsidP="00D3222B">
      <w:pPr>
        <w:widowControl w:val="0"/>
      </w:pPr>
    </w:p>
    <w:p w14:paraId="7B4A4005" w14:textId="2DE8CB9E" w:rsidR="00F863F1" w:rsidRDefault="00F863F1" w:rsidP="00587562">
      <w:pPr>
        <w:widowControl w:val="0"/>
        <w:rPr>
          <w:b/>
          <w:u w:val="single"/>
        </w:rPr>
      </w:pPr>
      <w:r>
        <w:rPr>
          <w:b/>
          <w:u w:val="single"/>
        </w:rPr>
        <w:t xml:space="preserve">Peer-Reviewed </w:t>
      </w:r>
      <w:r w:rsidR="000B3D3D">
        <w:rPr>
          <w:b/>
          <w:u w:val="single"/>
        </w:rPr>
        <w:t>Conference Presentations</w:t>
      </w:r>
    </w:p>
    <w:p w14:paraId="27A44AB0" w14:textId="77777777" w:rsidR="006B2BF8" w:rsidRDefault="006B2BF8" w:rsidP="00587562">
      <w:pPr>
        <w:widowControl w:val="0"/>
        <w:rPr>
          <w:b/>
          <w:u w:val="single"/>
        </w:rPr>
      </w:pPr>
    </w:p>
    <w:p w14:paraId="02EDBCB4" w14:textId="36861DC8" w:rsidR="00FB0167" w:rsidRDefault="00FB0167" w:rsidP="00FB0167">
      <w:pPr>
        <w:pStyle w:val="Default"/>
        <w:widowControl w:val="0"/>
        <w:ind w:left="720" w:hanging="720"/>
      </w:pPr>
      <w:r w:rsidRPr="007D26C1">
        <w:rPr>
          <w:b/>
        </w:rPr>
        <w:t>Bishop, M. D.,</w:t>
      </w:r>
      <w:r>
        <w:rPr>
          <w:b/>
        </w:rPr>
        <w:t xml:space="preserve"> </w:t>
      </w:r>
      <w:r>
        <w:t>Mallory, A.M., &amp;</w:t>
      </w:r>
      <w:r w:rsidRPr="007D26C1">
        <w:t xml:space="preserve"> Russell, S. T. (</w:t>
      </w:r>
      <w:r>
        <w:t>2021, May)</w:t>
      </w:r>
      <w:r w:rsidRPr="007D26C1">
        <w:t xml:space="preserve">. </w:t>
      </w:r>
      <w:r>
        <w:t xml:space="preserve">From light-switch to landscape: </w:t>
      </w:r>
      <w:proofErr w:type="spellStart"/>
      <w:r>
        <w:t>Laten</w:t>
      </w:r>
      <w:proofErr w:type="spellEnd"/>
      <w:r>
        <w:t xml:space="preserve"> profiles of sexual identity development milestones in a national probability sample of sexual minority people. In Mize (chair), </w:t>
      </w:r>
      <w:r>
        <w:rPr>
          <w:i/>
        </w:rPr>
        <w:t xml:space="preserve">Sexual Minority (LGBQAI+) Populations. </w:t>
      </w:r>
      <w:r w:rsidRPr="007D26C1">
        <w:t>P</w:t>
      </w:r>
      <w:r>
        <w:t xml:space="preserve">aper </w:t>
      </w:r>
      <w:r w:rsidR="002E0990">
        <w:t>submitted to</w:t>
      </w:r>
      <w:r w:rsidRPr="007D26C1">
        <w:t xml:space="preserve"> the</w:t>
      </w:r>
      <w:r>
        <w:t xml:space="preserve"> Population Association of America in St. Louis, MO. </w:t>
      </w:r>
    </w:p>
    <w:p w14:paraId="296781DD" w14:textId="77777777" w:rsidR="00FB0167" w:rsidRDefault="00FB0167" w:rsidP="00506197">
      <w:pPr>
        <w:pStyle w:val="Default"/>
        <w:widowControl w:val="0"/>
        <w:ind w:left="720" w:hanging="720"/>
        <w:rPr>
          <w:b/>
        </w:rPr>
      </w:pPr>
    </w:p>
    <w:p w14:paraId="6B5F5193" w14:textId="5088C12B" w:rsidR="00506197" w:rsidRDefault="00506197" w:rsidP="00506197">
      <w:pPr>
        <w:pStyle w:val="Default"/>
        <w:widowControl w:val="0"/>
        <w:ind w:left="720" w:hanging="720"/>
      </w:pPr>
      <w:r w:rsidRPr="007D26C1">
        <w:rPr>
          <w:b/>
        </w:rPr>
        <w:t>Bishop, M. D.</w:t>
      </w:r>
      <w:r w:rsidRPr="007D26C1">
        <w:t xml:space="preserve"> (</w:t>
      </w:r>
      <w:r>
        <w:t>2020, March)</w:t>
      </w:r>
      <w:r w:rsidRPr="007D26C1">
        <w:t xml:space="preserve">. </w:t>
      </w:r>
      <w:r w:rsidR="00A84C37" w:rsidRPr="00297D47">
        <w:t>The Sexual Minority Health Disparity Paradox: Why Aren’t Things Getting Better for Sexual Minority Youth?</w:t>
      </w:r>
      <w:r w:rsidR="00A84C37">
        <w:t xml:space="preserve"> Invited </w:t>
      </w:r>
      <w:r w:rsidR="00F22733">
        <w:t xml:space="preserve">presentation, </w:t>
      </w:r>
      <w:r w:rsidR="00F22733" w:rsidRPr="00F22733">
        <w:t>Brownbag Series, Department of Human Development and Family Sciences, UT Austin</w:t>
      </w:r>
      <w:r w:rsidR="00F22733">
        <w:t xml:space="preserve">. Austin, TX. </w:t>
      </w:r>
    </w:p>
    <w:p w14:paraId="7E1449C7" w14:textId="77777777" w:rsidR="00506197" w:rsidRDefault="00506197" w:rsidP="00BD7CB3">
      <w:pPr>
        <w:pStyle w:val="Default"/>
        <w:widowControl w:val="0"/>
        <w:ind w:left="720" w:hanging="720"/>
        <w:rPr>
          <w:b/>
        </w:rPr>
      </w:pPr>
    </w:p>
    <w:p w14:paraId="56F020B1" w14:textId="4538C9A2" w:rsidR="00BD7CB3" w:rsidRDefault="00BD7CB3" w:rsidP="00BD7CB3">
      <w:pPr>
        <w:pStyle w:val="Default"/>
        <w:widowControl w:val="0"/>
        <w:ind w:left="720" w:hanging="720"/>
      </w:pPr>
      <w:r w:rsidRPr="007D26C1">
        <w:rPr>
          <w:b/>
        </w:rPr>
        <w:t>Bishop, M. D.,</w:t>
      </w:r>
      <w:r>
        <w:rPr>
          <w:b/>
        </w:rPr>
        <w:t xml:space="preserve"> </w:t>
      </w:r>
      <w:r>
        <w:t>&amp;</w:t>
      </w:r>
      <w:r w:rsidRPr="007D26C1">
        <w:t xml:space="preserve"> Russell, S. T. (</w:t>
      </w:r>
      <w:r>
        <w:t>2020, May)</w:t>
      </w:r>
      <w:r w:rsidRPr="007D26C1">
        <w:t xml:space="preserve">. </w:t>
      </w:r>
      <w:r w:rsidRPr="00BF011E">
        <w:rPr>
          <w:i/>
        </w:rPr>
        <w:t>From “whether” to “when”: How is sexual minority identity disclosure timing association with education experience and attainment?</w:t>
      </w:r>
      <w:r>
        <w:t xml:space="preserve"> </w:t>
      </w:r>
      <w:r w:rsidRPr="007D26C1">
        <w:t>P</w:t>
      </w:r>
      <w:r>
        <w:t>oster to be presented at</w:t>
      </w:r>
      <w:r w:rsidRPr="007D26C1">
        <w:t xml:space="preserve"> the</w:t>
      </w:r>
      <w:r>
        <w:t xml:space="preserve"> Society for Research in Child Development Special Topics Meeting: “Construction of the Other” in Rio Grande, Puerto Rico.</w:t>
      </w:r>
      <w:r w:rsidR="00BF011E">
        <w:t xml:space="preserve"> (Conference cancelled due to COVID 19).</w:t>
      </w:r>
    </w:p>
    <w:p w14:paraId="2CBF3413" w14:textId="77777777" w:rsidR="00BD7CB3" w:rsidRDefault="00BD7CB3" w:rsidP="00706E25">
      <w:pPr>
        <w:pStyle w:val="Default"/>
        <w:widowControl w:val="0"/>
        <w:ind w:left="720" w:hanging="720"/>
        <w:rPr>
          <w:b/>
        </w:rPr>
      </w:pPr>
    </w:p>
    <w:p w14:paraId="759A466D" w14:textId="33AC8CC1" w:rsidR="00706E25" w:rsidRDefault="00706E25" w:rsidP="00706E25">
      <w:pPr>
        <w:pStyle w:val="Default"/>
        <w:widowControl w:val="0"/>
        <w:ind w:left="720" w:hanging="720"/>
      </w:pPr>
      <w:r w:rsidRPr="007D26C1">
        <w:rPr>
          <w:b/>
        </w:rPr>
        <w:t>Bishop, M. D.,</w:t>
      </w:r>
      <w:r>
        <w:rPr>
          <w:b/>
        </w:rPr>
        <w:t xml:space="preserve"> </w:t>
      </w:r>
      <w:proofErr w:type="spellStart"/>
      <w:r>
        <w:t>Ioverno</w:t>
      </w:r>
      <w:proofErr w:type="spellEnd"/>
      <w:r>
        <w:t>, S. &amp;</w:t>
      </w:r>
      <w:r w:rsidRPr="007D26C1">
        <w:t xml:space="preserve"> Russell, S. T. (</w:t>
      </w:r>
      <w:r>
        <w:t>2020, April)</w:t>
      </w:r>
      <w:r w:rsidRPr="007D26C1">
        <w:t xml:space="preserve">. </w:t>
      </w:r>
      <w:r>
        <w:t xml:space="preserve">Sexual minority youths’ mental health and substance use: The mediating roles of victimization, cyberbullying, and adult support. In </w:t>
      </w:r>
      <w:proofErr w:type="spellStart"/>
      <w:r>
        <w:t>Mittleman</w:t>
      </w:r>
      <w:proofErr w:type="spellEnd"/>
      <w:r>
        <w:t xml:space="preserve"> (chair), </w:t>
      </w:r>
      <w:r>
        <w:rPr>
          <w:i/>
        </w:rPr>
        <w:t xml:space="preserve">Stigmatized Youth Populations. </w:t>
      </w:r>
      <w:r w:rsidRPr="007D26C1">
        <w:t>P</w:t>
      </w:r>
      <w:r>
        <w:t>aper to be presented at</w:t>
      </w:r>
      <w:r w:rsidRPr="007D26C1">
        <w:t xml:space="preserve"> the</w:t>
      </w:r>
      <w:r>
        <w:t xml:space="preserve"> Population Association of America in Washington, D.C.</w:t>
      </w:r>
      <w:r w:rsidR="00BF011E">
        <w:t xml:space="preserve"> (Conference cancelled due to COVID 19).</w:t>
      </w:r>
    </w:p>
    <w:p w14:paraId="3A8CC3CD" w14:textId="77777777" w:rsidR="00706E25" w:rsidRDefault="00706E25" w:rsidP="00B27FFD">
      <w:pPr>
        <w:pStyle w:val="Default"/>
        <w:widowControl w:val="0"/>
        <w:ind w:left="720" w:hanging="720"/>
      </w:pPr>
    </w:p>
    <w:p w14:paraId="3232360F" w14:textId="16C25BB2" w:rsidR="00B27FFD" w:rsidRPr="007D26C1" w:rsidRDefault="00B27FFD" w:rsidP="00B27FFD">
      <w:pPr>
        <w:pStyle w:val="Default"/>
        <w:widowControl w:val="0"/>
        <w:ind w:left="720" w:hanging="720"/>
      </w:pPr>
      <w:proofErr w:type="spellStart"/>
      <w:r>
        <w:t>Ioverno</w:t>
      </w:r>
      <w:proofErr w:type="spellEnd"/>
      <w:r>
        <w:t xml:space="preserve">, S., </w:t>
      </w:r>
      <w:r w:rsidRPr="007D26C1">
        <w:rPr>
          <w:b/>
        </w:rPr>
        <w:t>Bishop, M. D.,</w:t>
      </w:r>
      <w:r>
        <w:t xml:space="preserve"> &amp;</w:t>
      </w:r>
      <w:r w:rsidRPr="007D26C1">
        <w:t xml:space="preserve"> Russell, S. T. (</w:t>
      </w:r>
      <w:r>
        <w:t>2020, March</w:t>
      </w:r>
      <w:r w:rsidRPr="007D26C1">
        <w:t xml:space="preserve">). </w:t>
      </w:r>
      <w:r>
        <w:t xml:space="preserve">In it for the long run: A decade of LGBT educator training influences students’ wellbeing. In Coulter (chair), </w:t>
      </w:r>
      <w:r>
        <w:rPr>
          <w:i/>
        </w:rPr>
        <w:t xml:space="preserve">Sexual and Gender Minority Youth and Health in Schools. </w:t>
      </w:r>
      <w:r w:rsidRPr="007D26C1">
        <w:t>P</w:t>
      </w:r>
      <w:r>
        <w:t>aper to be presented at</w:t>
      </w:r>
      <w:r w:rsidRPr="007D26C1">
        <w:t xml:space="preserve"> the</w:t>
      </w:r>
      <w:r>
        <w:t xml:space="preserve"> Society for Research on Adolescence in San Diego, California.</w:t>
      </w:r>
      <w:r w:rsidR="00BF011E">
        <w:t xml:space="preserve"> (Conference cancelled due to COVID 19).</w:t>
      </w:r>
    </w:p>
    <w:p w14:paraId="52147C4F" w14:textId="77777777" w:rsidR="00B27FFD" w:rsidRDefault="00B27FFD" w:rsidP="00A35C05">
      <w:pPr>
        <w:pStyle w:val="Default"/>
        <w:widowControl w:val="0"/>
        <w:ind w:left="720" w:hanging="720"/>
        <w:rPr>
          <w:b/>
        </w:rPr>
      </w:pPr>
    </w:p>
    <w:p w14:paraId="0ED14E80" w14:textId="562EA31A" w:rsidR="00726537" w:rsidRPr="007D26C1" w:rsidRDefault="007D26C1" w:rsidP="00A35C05">
      <w:pPr>
        <w:pStyle w:val="Default"/>
        <w:widowControl w:val="0"/>
        <w:ind w:left="720" w:hanging="720"/>
      </w:pPr>
      <w:r w:rsidRPr="007D26C1">
        <w:rPr>
          <w:b/>
        </w:rPr>
        <w:t>Bishop, M. D.,</w:t>
      </w:r>
      <w:r>
        <w:t xml:space="preserve"> </w:t>
      </w:r>
      <w:r w:rsidRPr="007D26C1">
        <w:t>Mallory, A. M., Fish, J. N.,</w:t>
      </w:r>
      <w:r w:rsidR="00510F04">
        <w:t xml:space="preserve"> &amp;</w:t>
      </w:r>
      <w:r w:rsidRPr="007D26C1">
        <w:t xml:space="preserve"> Russell, S. T. (</w:t>
      </w:r>
      <w:r w:rsidR="00AE4AA3">
        <w:t>2019, April</w:t>
      </w:r>
      <w:r w:rsidRPr="007D26C1">
        <w:t xml:space="preserve">). </w:t>
      </w:r>
      <w:r w:rsidRPr="00DD0A6A">
        <w:rPr>
          <w:i/>
        </w:rPr>
        <w:t xml:space="preserve">Generational differences in sexual identity </w:t>
      </w:r>
      <w:r w:rsidR="001948F5" w:rsidRPr="00DD0A6A">
        <w:rPr>
          <w:i/>
        </w:rPr>
        <w:t xml:space="preserve">development </w:t>
      </w:r>
      <w:r w:rsidRPr="00DD0A6A">
        <w:rPr>
          <w:i/>
        </w:rPr>
        <w:t>milestones in a nationally representative sample of LGB people.</w:t>
      </w:r>
      <w:r w:rsidRPr="007D26C1">
        <w:t xml:space="preserve"> P</w:t>
      </w:r>
      <w:r w:rsidR="00EA0D74">
        <w:t>oster presented at</w:t>
      </w:r>
      <w:r w:rsidRPr="007D26C1">
        <w:t xml:space="preserve"> the Population Association of America Annual Meeting in Austin, Texas.</w:t>
      </w:r>
    </w:p>
    <w:p w14:paraId="635C9D80" w14:textId="77777777" w:rsidR="007D26C1" w:rsidRDefault="007D26C1" w:rsidP="009045BC">
      <w:pPr>
        <w:pStyle w:val="Default"/>
        <w:widowControl w:val="0"/>
        <w:ind w:left="720" w:hanging="720"/>
      </w:pPr>
    </w:p>
    <w:p w14:paraId="3EB3B2C6" w14:textId="6095B2F6" w:rsidR="007D26C1" w:rsidRDefault="007D26C1" w:rsidP="007D26C1">
      <w:pPr>
        <w:pStyle w:val="Default"/>
        <w:widowControl w:val="0"/>
        <w:ind w:left="720" w:hanging="720"/>
      </w:pPr>
      <w:r w:rsidRPr="007D26C1">
        <w:rPr>
          <w:b/>
        </w:rPr>
        <w:t>Bishop, M. D.,</w:t>
      </w:r>
      <w:r>
        <w:t xml:space="preserve"> </w:t>
      </w:r>
      <w:r w:rsidRPr="007D26C1">
        <w:t>Fish, J. N.,</w:t>
      </w:r>
      <w:r w:rsidR="00510F04">
        <w:t xml:space="preserve"> &amp;</w:t>
      </w:r>
      <w:r w:rsidRPr="007D26C1">
        <w:t xml:space="preserve"> Russell, S. T. (</w:t>
      </w:r>
      <w:r w:rsidR="00E518F8">
        <w:t>2019, March</w:t>
      </w:r>
      <w:r w:rsidRPr="007D26C1">
        <w:t xml:space="preserve">). </w:t>
      </w:r>
      <w:r>
        <w:t xml:space="preserve">What’s in a </w:t>
      </w:r>
      <w:proofErr w:type="gramStart"/>
      <w:r>
        <w:t>name?:</w:t>
      </w:r>
      <w:proofErr w:type="gramEnd"/>
      <w:r>
        <w:t xml:space="preserve"> Sexual identity development milestones across lesbian/gay, bisexual, and emergent sexual identities.</w:t>
      </w:r>
      <w:r w:rsidRPr="007D26C1">
        <w:t xml:space="preserve"> In </w:t>
      </w:r>
      <w:r>
        <w:t>Pollitt &amp; Martin-Story</w:t>
      </w:r>
      <w:r w:rsidRPr="007D26C1">
        <w:t xml:space="preserve"> (chair</w:t>
      </w:r>
      <w:r>
        <w:t>s</w:t>
      </w:r>
      <w:r w:rsidRPr="007D26C1">
        <w:t xml:space="preserve">), </w:t>
      </w:r>
      <w:r w:rsidRPr="00B81B46">
        <w:rPr>
          <w:i/>
        </w:rPr>
        <w:t xml:space="preserve">Emerging Sexual Identity Labels: What Can Youth Tell Us and Where Do We Go </w:t>
      </w:r>
      <w:proofErr w:type="gramStart"/>
      <w:r w:rsidRPr="00B81B46">
        <w:rPr>
          <w:i/>
        </w:rPr>
        <w:t>From</w:t>
      </w:r>
      <w:proofErr w:type="gramEnd"/>
      <w:r w:rsidRPr="00B81B46">
        <w:rPr>
          <w:i/>
        </w:rPr>
        <w:t xml:space="preserve"> Here? </w:t>
      </w:r>
      <w:r w:rsidRPr="007D26C1">
        <w:t xml:space="preserve">Paper submitted to the </w:t>
      </w:r>
      <w:r>
        <w:t>Society for Research in Child Development Conference in Baltimore, Maryland.</w:t>
      </w:r>
    </w:p>
    <w:p w14:paraId="115EEA46" w14:textId="77777777" w:rsidR="007D26C1" w:rsidRDefault="007D26C1" w:rsidP="007D26C1">
      <w:pPr>
        <w:pStyle w:val="Default"/>
        <w:widowControl w:val="0"/>
        <w:ind w:left="720" w:hanging="720"/>
      </w:pPr>
    </w:p>
    <w:p w14:paraId="014E3682" w14:textId="48B19B0A" w:rsidR="007D26C1" w:rsidRDefault="007D26C1" w:rsidP="009B046E">
      <w:pPr>
        <w:pStyle w:val="Default"/>
        <w:widowControl w:val="0"/>
        <w:ind w:left="720" w:hanging="720"/>
      </w:pPr>
      <w:r>
        <w:t xml:space="preserve">Russell, S.T., </w:t>
      </w:r>
      <w:r>
        <w:rPr>
          <w:b/>
        </w:rPr>
        <w:t xml:space="preserve">Bishop, M.D., </w:t>
      </w:r>
      <w:r>
        <w:t xml:space="preserve">&amp; </w:t>
      </w:r>
      <w:proofErr w:type="spellStart"/>
      <w:r>
        <w:t>Ioverno</w:t>
      </w:r>
      <w:proofErr w:type="spellEnd"/>
      <w:r>
        <w:t>, S. (</w:t>
      </w:r>
      <w:r w:rsidR="00E518F8">
        <w:t>2019, March</w:t>
      </w:r>
      <w:r>
        <w:t xml:space="preserve">). Synergy in/and tension: Community-Partnership research for LGBTQ youth. In Mistry (chair), </w:t>
      </w:r>
      <w:r w:rsidRPr="00B81B46">
        <w:rPr>
          <w:i/>
        </w:rPr>
        <w:t xml:space="preserve">Leveraging Community- and </w:t>
      </w:r>
      <w:proofErr w:type="spellStart"/>
      <w:r w:rsidRPr="00B81B46">
        <w:rPr>
          <w:i/>
        </w:rPr>
        <w:t>Practicioner</w:t>
      </w:r>
      <w:proofErr w:type="spellEnd"/>
      <w:r w:rsidRPr="00B81B46">
        <w:rPr>
          <w:i/>
        </w:rPr>
        <w:t>-Research Partnerships to Advance Equity and Justice in Developmental Science.</w:t>
      </w:r>
      <w:r>
        <w:t xml:space="preserve"> Society for Research in Child </w:t>
      </w:r>
      <w:r>
        <w:lastRenderedPageBreak/>
        <w:t>Development Conference in Baltimore, Maryland.</w:t>
      </w:r>
    </w:p>
    <w:p w14:paraId="359CBEE9" w14:textId="5954C4A3" w:rsidR="00657F03" w:rsidRDefault="00657F03" w:rsidP="009B046E">
      <w:pPr>
        <w:pStyle w:val="Default"/>
        <w:widowControl w:val="0"/>
        <w:ind w:left="720" w:hanging="720"/>
      </w:pPr>
    </w:p>
    <w:p w14:paraId="240892CF" w14:textId="06E3EA22" w:rsidR="00657F03" w:rsidRDefault="00657F03" w:rsidP="00657F03">
      <w:pPr>
        <w:pStyle w:val="Default"/>
        <w:widowControl w:val="0"/>
        <w:ind w:left="720" w:hanging="720"/>
      </w:pPr>
      <w:r w:rsidRPr="007D26C1">
        <w:rPr>
          <w:b/>
        </w:rPr>
        <w:t>Bishop, M. D.,</w:t>
      </w:r>
      <w:r>
        <w:t xml:space="preserve"> </w:t>
      </w:r>
      <w:r w:rsidRPr="007D26C1">
        <w:t xml:space="preserve">Fish, J. N., </w:t>
      </w:r>
      <w:r w:rsidR="00510F04">
        <w:t xml:space="preserve">&amp; </w:t>
      </w:r>
      <w:r w:rsidRPr="007D26C1">
        <w:t>Russell, S. T. (</w:t>
      </w:r>
      <w:r>
        <w:t>2019, March</w:t>
      </w:r>
      <w:r w:rsidRPr="007D26C1">
        <w:t xml:space="preserve">). </w:t>
      </w:r>
      <w:r w:rsidRPr="00537CDE">
        <w:rPr>
          <w:i/>
        </w:rPr>
        <w:t>Sexual identity development milestones in a diverse sample of LGBQ youth.</w:t>
      </w:r>
      <w:r w:rsidRPr="00B81B46">
        <w:t xml:space="preserve"> </w:t>
      </w:r>
      <w:r>
        <w:t>Poster</w:t>
      </w:r>
      <w:r w:rsidRPr="005553E9">
        <w:t xml:space="preserve"> presented at </w:t>
      </w:r>
      <w:r w:rsidRPr="007D26C1">
        <w:t xml:space="preserve">the </w:t>
      </w:r>
      <w:r>
        <w:t>Society for Research in Child Development Conference in Baltimore, Maryland.</w:t>
      </w:r>
    </w:p>
    <w:p w14:paraId="08AF0DDE" w14:textId="77777777" w:rsidR="007D26C1" w:rsidRDefault="007D26C1" w:rsidP="009045BC">
      <w:pPr>
        <w:pStyle w:val="Default"/>
        <w:widowControl w:val="0"/>
        <w:ind w:left="720" w:hanging="720"/>
      </w:pPr>
    </w:p>
    <w:p w14:paraId="55CA0D22" w14:textId="119699B7" w:rsidR="009045BC" w:rsidRDefault="009045BC" w:rsidP="009045BC">
      <w:pPr>
        <w:pStyle w:val="Default"/>
        <w:widowControl w:val="0"/>
        <w:ind w:left="720" w:hanging="720"/>
      </w:pPr>
      <w:r w:rsidRPr="005553E9">
        <w:t xml:space="preserve">Fish, J. N., Krueger, E., </w:t>
      </w:r>
      <w:r w:rsidRPr="005553E9">
        <w:rPr>
          <w:b/>
        </w:rPr>
        <w:t>Bishop, M.D</w:t>
      </w:r>
      <w:r>
        <w:t>.</w:t>
      </w:r>
      <w:r w:rsidRPr="005553E9">
        <w:t xml:space="preserve">, Lightfoot, M., Hammack, P. L., &amp; Russell, S. T. (2018, November). </w:t>
      </w:r>
      <w:r w:rsidRPr="00DD5206">
        <w:t>Sexual minority identity labels in sociohistorical and sociodemographic contexts: A mixed method study.</w:t>
      </w:r>
      <w:r w:rsidRPr="005553E9">
        <w:t xml:space="preserve"> In S. </w:t>
      </w:r>
      <w:proofErr w:type="spellStart"/>
      <w:r w:rsidRPr="005553E9">
        <w:t>Mernitz</w:t>
      </w:r>
      <w:proofErr w:type="spellEnd"/>
      <w:r w:rsidRPr="005553E9">
        <w:t xml:space="preserve"> &amp; J. N. Fish (chairs</w:t>
      </w:r>
      <w:r w:rsidRPr="007D26C1">
        <w:t>), </w:t>
      </w:r>
      <w:r w:rsidRPr="00537CDE">
        <w:rPr>
          <w:i/>
        </w:rPr>
        <w:t>LGBQ Identities in Context: Findings and Implications for Future Research.</w:t>
      </w:r>
      <w:r w:rsidRPr="007D26C1">
        <w:t xml:space="preserve"> </w:t>
      </w:r>
      <w:r w:rsidRPr="005553E9">
        <w:t>Paper presented at the National Council on Fam</w:t>
      </w:r>
      <w:r>
        <w:t xml:space="preserve">ily Relations Annual Conference, </w:t>
      </w:r>
      <w:r w:rsidRPr="005553E9">
        <w:t>San Diego, California.</w:t>
      </w:r>
    </w:p>
    <w:p w14:paraId="2A2C7648" w14:textId="77777777" w:rsidR="00001ED1" w:rsidRDefault="00001ED1" w:rsidP="00E452DD">
      <w:pPr>
        <w:pStyle w:val="Default"/>
        <w:widowControl w:val="0"/>
      </w:pPr>
    </w:p>
    <w:p w14:paraId="06C27ABB" w14:textId="6E18C1B1" w:rsidR="00001ED1" w:rsidRPr="005553E9" w:rsidRDefault="00001ED1" w:rsidP="00001ED1">
      <w:pPr>
        <w:pStyle w:val="Default"/>
        <w:widowControl w:val="0"/>
        <w:ind w:left="720" w:hanging="720"/>
      </w:pPr>
      <w:proofErr w:type="spellStart"/>
      <w:r>
        <w:t>Ioverno</w:t>
      </w:r>
      <w:proofErr w:type="spellEnd"/>
      <w:r>
        <w:t>, S.</w:t>
      </w:r>
      <w:r w:rsidRPr="00A35C05">
        <w:t xml:space="preserve">, </w:t>
      </w:r>
      <w:r w:rsidRPr="00A35C05">
        <w:rPr>
          <w:b/>
        </w:rPr>
        <w:t>Bishop, M.D.,</w:t>
      </w:r>
      <w:r w:rsidRPr="00A35C05">
        <w:t xml:space="preserve"> &amp; Russell, S. T. (</w:t>
      </w:r>
      <w:r>
        <w:t>2018, September</w:t>
      </w:r>
      <w:r w:rsidRPr="00A35C05">
        <w:t xml:space="preserve">). </w:t>
      </w:r>
      <w:r>
        <w:t xml:space="preserve">Learning over time: The length of time that LGBT-trainings have been available improves students’ school experiences. In J.N. Fish </w:t>
      </w:r>
      <w:r w:rsidRPr="00A35C05">
        <w:t xml:space="preserve">&amp; </w:t>
      </w:r>
      <w:r>
        <w:t>S.T.</w:t>
      </w:r>
      <w:r w:rsidRPr="00A35C05">
        <w:t xml:space="preserve"> </w:t>
      </w:r>
      <w:r>
        <w:t>Russell</w:t>
      </w:r>
      <w:r w:rsidRPr="00A35C05">
        <w:t xml:space="preserve"> (chairs), </w:t>
      </w:r>
      <w:r w:rsidRPr="00DD5206">
        <w:rPr>
          <w:i/>
        </w:rPr>
        <w:t>School and Community Programs and Practices that Support the Positive Development of LGBTQ Youth.</w:t>
      </w:r>
      <w:r>
        <w:t xml:space="preserve"> </w:t>
      </w:r>
      <w:r w:rsidRPr="005553E9">
        <w:t xml:space="preserve">Paper presented at the </w:t>
      </w:r>
      <w:r>
        <w:t>European Association for Research on Adolescence</w:t>
      </w:r>
      <w:r w:rsidRPr="00A35C05">
        <w:t xml:space="preserve"> in </w:t>
      </w:r>
      <w:r>
        <w:t>Ghent</w:t>
      </w:r>
      <w:r w:rsidRPr="00A35C05">
        <w:t xml:space="preserve">, </w:t>
      </w:r>
      <w:r>
        <w:t>Belgium.</w:t>
      </w:r>
    </w:p>
    <w:p w14:paraId="1ED468ED" w14:textId="77777777" w:rsidR="009045BC" w:rsidRDefault="009045BC" w:rsidP="00A35C05">
      <w:pPr>
        <w:pStyle w:val="Default"/>
        <w:widowControl w:val="0"/>
        <w:ind w:left="720" w:hanging="720"/>
        <w:rPr>
          <w:b/>
        </w:rPr>
      </w:pPr>
    </w:p>
    <w:p w14:paraId="0636F415" w14:textId="2A5ED2FF" w:rsidR="00A35C05" w:rsidRDefault="00A35C05" w:rsidP="00A35C05">
      <w:pPr>
        <w:pStyle w:val="Default"/>
        <w:widowControl w:val="0"/>
        <w:ind w:left="720" w:hanging="720"/>
      </w:pPr>
      <w:r w:rsidRPr="00A35C05">
        <w:rPr>
          <w:b/>
        </w:rPr>
        <w:t>Bishop, M.D.</w:t>
      </w:r>
      <w:r>
        <w:t>, Fish, J.N.</w:t>
      </w:r>
      <w:r w:rsidR="00DD5206">
        <w:t>,</w:t>
      </w:r>
      <w:r w:rsidR="00F43094">
        <w:t xml:space="preserve"> Mallory, A.B.,</w:t>
      </w:r>
      <w:r w:rsidR="00DD5206">
        <w:t xml:space="preserve"> &amp; Russell, S.T.</w:t>
      </w:r>
      <w:r w:rsidRPr="00A35C05">
        <w:t xml:space="preserve"> (</w:t>
      </w:r>
      <w:r w:rsidR="005553E9">
        <w:t xml:space="preserve">2018, </w:t>
      </w:r>
      <w:r w:rsidR="00DD5206">
        <w:t>July</w:t>
      </w:r>
      <w:r w:rsidR="005553E9">
        <w:t>).</w:t>
      </w:r>
      <w:r w:rsidR="009E0872">
        <w:t xml:space="preserve"> </w:t>
      </w:r>
      <w:r w:rsidR="005553E9" w:rsidRPr="00B81B46">
        <w:t>Racial/e</w:t>
      </w:r>
      <w:r w:rsidRPr="00B81B46">
        <w:t xml:space="preserve">thnic differences in sexual identity development milestones </w:t>
      </w:r>
      <w:r w:rsidR="00F43094" w:rsidRPr="00B81B46">
        <w:t xml:space="preserve">in a nationally representative sample of </w:t>
      </w:r>
      <w:r w:rsidRPr="00B81B46">
        <w:t>LGB people. </w:t>
      </w:r>
      <w:r w:rsidR="00F43094" w:rsidRPr="00B81B46">
        <w:t>Poster</w:t>
      </w:r>
      <w:r w:rsidR="005553E9" w:rsidRPr="005553E9">
        <w:t xml:space="preserve"> presented at the </w:t>
      </w:r>
      <w:r w:rsidR="005553E9">
        <w:t xml:space="preserve">American Psychological Association Division 45 </w:t>
      </w:r>
      <w:r w:rsidR="00DD5206">
        <w:t xml:space="preserve">Research Conference, </w:t>
      </w:r>
      <w:r w:rsidR="005553E9">
        <w:t>Austin, Texas.</w:t>
      </w:r>
    </w:p>
    <w:p w14:paraId="07277368" w14:textId="77777777" w:rsidR="008A4F69" w:rsidRDefault="008A4F69" w:rsidP="00001ED1">
      <w:pPr>
        <w:pStyle w:val="Default"/>
        <w:widowControl w:val="0"/>
      </w:pPr>
    </w:p>
    <w:p w14:paraId="56350A21" w14:textId="7FF6C517" w:rsidR="00A35C05" w:rsidRPr="00B81B46" w:rsidRDefault="00A35C05" w:rsidP="00A35C05">
      <w:pPr>
        <w:pStyle w:val="Default"/>
        <w:widowControl w:val="0"/>
        <w:ind w:left="720" w:hanging="720"/>
      </w:pPr>
      <w:r w:rsidRPr="00A35C05">
        <w:rPr>
          <w:b/>
        </w:rPr>
        <w:t>Bishop, M.D.,</w:t>
      </w:r>
      <w:r>
        <w:t xml:space="preserve"> Gessner, M., Mallory, A.B., Frost, D.,</w:t>
      </w:r>
      <w:r w:rsidR="00510F04">
        <w:t xml:space="preserve"> &amp;</w:t>
      </w:r>
      <w:r>
        <w:t xml:space="preserve"> Russell, S.T. </w:t>
      </w:r>
      <w:r w:rsidRPr="00A35C05">
        <w:t>(2018, April). </w:t>
      </w:r>
      <w:r w:rsidR="00175C8A" w:rsidRPr="00B81B46">
        <w:t>“</w:t>
      </w:r>
      <w:r w:rsidRPr="00B81B46">
        <w:t>I didn’t have a clue</w:t>
      </w:r>
      <w:r w:rsidR="00175C8A" w:rsidRPr="00B81B46">
        <w:t>”</w:t>
      </w:r>
      <w:r w:rsidRPr="00B81B46">
        <w:t>: Experiences of sexuality education across three generations of sexual minority youth.</w:t>
      </w:r>
      <w:r w:rsidR="0025187C" w:rsidRPr="00B81B46">
        <w:t xml:space="preserve"> Paper</w:t>
      </w:r>
      <w:r w:rsidRPr="00B81B46">
        <w:t xml:space="preserve"> presented at the Society for Research on Adolescence Biennial Meeting, Minneapolis, MN.</w:t>
      </w:r>
    </w:p>
    <w:p w14:paraId="55194901" w14:textId="67EBC190" w:rsidR="00C673A7" w:rsidRPr="00B81B46" w:rsidRDefault="00C673A7" w:rsidP="004540E3">
      <w:pPr>
        <w:pStyle w:val="NoSpacing"/>
        <w:widowControl w:val="0"/>
        <w:rPr>
          <w:rFonts w:ascii="Times New Roman" w:hAnsi="Times New Roman"/>
          <w:sz w:val="24"/>
          <w:szCs w:val="24"/>
        </w:rPr>
      </w:pPr>
    </w:p>
    <w:p w14:paraId="082872D8" w14:textId="38F41325" w:rsidR="00C673A7" w:rsidRPr="00B81B46" w:rsidRDefault="00C673A7" w:rsidP="0025187C">
      <w:pPr>
        <w:pStyle w:val="Default"/>
        <w:widowControl w:val="0"/>
        <w:ind w:left="720" w:hanging="720"/>
      </w:pPr>
      <w:proofErr w:type="spellStart"/>
      <w:r w:rsidRPr="00B81B46">
        <w:t>Herard-Tsiagbey</w:t>
      </w:r>
      <w:proofErr w:type="spellEnd"/>
      <w:r w:rsidRPr="00B81B46">
        <w:t>, J., Sutton-</w:t>
      </w:r>
      <w:proofErr w:type="spellStart"/>
      <w:r w:rsidRPr="00B81B46">
        <w:t>Heisey</w:t>
      </w:r>
      <w:proofErr w:type="spellEnd"/>
      <w:r w:rsidRPr="00B81B46">
        <w:t xml:space="preserve">, R., Jacobs Johnson, C., Marsh, S., </w:t>
      </w:r>
      <w:r w:rsidRPr="00B81B46">
        <w:rPr>
          <w:b/>
        </w:rPr>
        <w:t>Bishop, M.D.,</w:t>
      </w:r>
      <w:r w:rsidRPr="00B81B46">
        <w:t xml:space="preserve"> </w:t>
      </w:r>
      <w:r w:rsidR="00510F04" w:rsidRPr="00B81B46">
        <w:t xml:space="preserve">&amp; </w:t>
      </w:r>
      <w:proofErr w:type="spellStart"/>
      <w:r w:rsidRPr="00B81B46">
        <w:t>DiGiuseppe</w:t>
      </w:r>
      <w:proofErr w:type="spellEnd"/>
      <w:r w:rsidRPr="00B81B46">
        <w:t xml:space="preserve">, R. (2016, May). </w:t>
      </w:r>
      <w:r w:rsidR="00DD5206" w:rsidRPr="00B81B46">
        <w:t>Tracing the Untraceable: A look at integrated and flexible locating strategies in a large-scale study of noncustodial f</w:t>
      </w:r>
      <w:r w:rsidRPr="00B81B46">
        <w:t>athers. Paper presented at the meeting of the American Association for Public Opinion Research Annual Conference, Austin, TX.</w:t>
      </w:r>
    </w:p>
    <w:p w14:paraId="1FFA9794" w14:textId="77777777" w:rsidR="000B3D3D" w:rsidRDefault="000B3D3D" w:rsidP="00587562">
      <w:pPr>
        <w:widowControl w:val="0"/>
        <w:rPr>
          <w:b/>
          <w:u w:val="single"/>
        </w:rPr>
      </w:pPr>
    </w:p>
    <w:p w14:paraId="115E89E7" w14:textId="6229017E" w:rsidR="00587562" w:rsidRDefault="00C673A7" w:rsidP="00E11A1F">
      <w:pPr>
        <w:pStyle w:val="Default"/>
        <w:widowControl w:val="0"/>
        <w:ind w:left="720" w:hanging="720"/>
        <w:rPr>
          <w:bCs/>
          <w:lang w:eastAsia="ko-KR"/>
        </w:rPr>
      </w:pPr>
      <w:r>
        <w:rPr>
          <w:b/>
        </w:rPr>
        <w:t>Bishop, M</w:t>
      </w:r>
      <w:r w:rsidRPr="00737030">
        <w:rPr>
          <w:b/>
        </w:rPr>
        <w:t>. D.,</w:t>
      </w:r>
      <w:r>
        <w:t xml:space="preserve"> </w:t>
      </w:r>
      <w:r>
        <w:rPr>
          <w:bCs/>
          <w:lang w:eastAsia="ko-KR"/>
        </w:rPr>
        <w:t xml:space="preserve">Chu-Richardson, Y, Bragg, H., &amp; </w:t>
      </w:r>
      <w:proofErr w:type="spellStart"/>
      <w:r>
        <w:rPr>
          <w:bCs/>
          <w:lang w:eastAsia="ko-KR"/>
        </w:rPr>
        <w:t>Lilgendahl</w:t>
      </w:r>
      <w:proofErr w:type="spellEnd"/>
      <w:r>
        <w:rPr>
          <w:bCs/>
          <w:lang w:eastAsia="ko-KR"/>
        </w:rPr>
        <w:t xml:space="preserve">, J.  (2012, May). </w:t>
      </w:r>
      <w:r w:rsidR="00737030" w:rsidRPr="00737030">
        <w:rPr>
          <w:bCs/>
          <w:lang w:eastAsia="ko-KR"/>
        </w:rPr>
        <w:t>Sexual fluidity, i</w:t>
      </w:r>
      <w:r w:rsidRPr="00737030">
        <w:rPr>
          <w:bCs/>
          <w:lang w:eastAsia="ko-KR"/>
        </w:rPr>
        <w:t>dent</w:t>
      </w:r>
      <w:r w:rsidR="00737030" w:rsidRPr="00737030">
        <w:rPr>
          <w:bCs/>
          <w:lang w:eastAsia="ko-KR"/>
        </w:rPr>
        <w:t>ity processes, and well-being: An integrative approach to female sexual i</w:t>
      </w:r>
      <w:r w:rsidRPr="00737030">
        <w:rPr>
          <w:bCs/>
          <w:lang w:eastAsia="ko-KR"/>
        </w:rPr>
        <w:t xml:space="preserve">dentity </w:t>
      </w:r>
      <w:r w:rsidR="00737030" w:rsidRPr="00737030">
        <w:rPr>
          <w:bCs/>
          <w:lang w:eastAsia="ko-KR"/>
        </w:rPr>
        <w:t>d</w:t>
      </w:r>
      <w:r w:rsidRPr="00737030">
        <w:rPr>
          <w:bCs/>
          <w:lang w:eastAsia="ko-KR"/>
        </w:rPr>
        <w:t>evelopment.</w:t>
      </w:r>
      <w:r>
        <w:rPr>
          <w:bCs/>
          <w:i/>
          <w:lang w:eastAsia="ko-KR"/>
        </w:rPr>
        <w:t xml:space="preserve"> </w:t>
      </w:r>
      <w:r>
        <w:rPr>
          <w:bCs/>
          <w:lang w:eastAsia="ko-KR"/>
        </w:rPr>
        <w:t>Paper presented at Haverford College Senior Thesis Colloquium, Haverford, PA.</w:t>
      </w:r>
    </w:p>
    <w:p w14:paraId="6AA92A03" w14:textId="77777777" w:rsidR="009B475C" w:rsidRDefault="009B475C" w:rsidP="00F863F1">
      <w:pPr>
        <w:widowControl w:val="0"/>
        <w:rPr>
          <w:b/>
          <w:u w:val="single"/>
        </w:rPr>
      </w:pPr>
    </w:p>
    <w:p w14:paraId="38C3AA66" w14:textId="31160937" w:rsidR="009B475C" w:rsidRDefault="009B475C" w:rsidP="009B475C">
      <w:pPr>
        <w:widowControl w:val="0"/>
        <w:rPr>
          <w:b/>
          <w:u w:val="single"/>
        </w:rPr>
      </w:pPr>
      <w:r>
        <w:rPr>
          <w:b/>
          <w:u w:val="single"/>
        </w:rPr>
        <w:t>Invited Presentations</w:t>
      </w:r>
    </w:p>
    <w:p w14:paraId="356C63A4" w14:textId="77777777" w:rsidR="009B475C" w:rsidRDefault="009B475C" w:rsidP="009B475C">
      <w:pPr>
        <w:widowControl w:val="0"/>
        <w:rPr>
          <w:b/>
          <w:u w:val="single"/>
        </w:rPr>
      </w:pPr>
    </w:p>
    <w:p w14:paraId="40D47194" w14:textId="77777777" w:rsidR="009B475C" w:rsidRPr="0006536E" w:rsidRDefault="009B475C" w:rsidP="009B475C">
      <w:pPr>
        <w:pStyle w:val="Default"/>
        <w:widowControl w:val="0"/>
        <w:ind w:left="720" w:hanging="720"/>
      </w:pPr>
      <w:r w:rsidRPr="009B475C">
        <w:rPr>
          <w:b/>
        </w:rPr>
        <w:t>Bishop, M.D.</w:t>
      </w:r>
      <w:r w:rsidRPr="0006536E">
        <w:t xml:space="preserve"> (2020, June). How to Use Stories and Numbers to Make Policy Change for LGBTQ Students at School. Presented at Queering Education virtual Conference: </w:t>
      </w:r>
      <w:hyperlink r:id="rId21" w:history="1">
        <w:r w:rsidRPr="0006536E">
          <w:t>https://www.queering.education/</w:t>
        </w:r>
      </w:hyperlink>
      <w:r>
        <w:t>.</w:t>
      </w:r>
    </w:p>
    <w:p w14:paraId="62ECFD70" w14:textId="77777777" w:rsidR="009B475C" w:rsidRDefault="009B475C" w:rsidP="00F863F1">
      <w:pPr>
        <w:widowControl w:val="0"/>
        <w:rPr>
          <w:b/>
          <w:u w:val="single"/>
        </w:rPr>
      </w:pPr>
    </w:p>
    <w:p w14:paraId="47FBBA99" w14:textId="76BD9AEA" w:rsidR="00F863F1" w:rsidRDefault="00F863F1" w:rsidP="00F863F1">
      <w:pPr>
        <w:widowControl w:val="0"/>
        <w:rPr>
          <w:b/>
          <w:u w:val="single"/>
        </w:rPr>
      </w:pPr>
      <w:r>
        <w:rPr>
          <w:b/>
          <w:u w:val="single"/>
        </w:rPr>
        <w:t>Presentations to Policy, Practice, and Community Audiences</w:t>
      </w:r>
    </w:p>
    <w:p w14:paraId="57AB0586" w14:textId="77777777" w:rsidR="0006536E" w:rsidRDefault="0006536E" w:rsidP="009B475C">
      <w:pPr>
        <w:pStyle w:val="Default"/>
        <w:widowControl w:val="0"/>
        <w:rPr>
          <w:b/>
        </w:rPr>
      </w:pPr>
    </w:p>
    <w:p w14:paraId="0D1A4206" w14:textId="633DDF43" w:rsidR="000D2C10" w:rsidRDefault="000D2C10" w:rsidP="000D2C10">
      <w:pPr>
        <w:pStyle w:val="Default"/>
        <w:widowControl w:val="0"/>
        <w:ind w:left="720" w:hanging="720"/>
      </w:pPr>
      <w:r>
        <w:rPr>
          <w:b/>
        </w:rPr>
        <w:t>Bishop, M.D.,</w:t>
      </w:r>
      <w:r>
        <w:t xml:space="preserve"> Gonzalez, R., Russell, S.T. (2020, February). Using the Stories and Numbers Project to Support</w:t>
      </w:r>
      <w:r w:rsidRPr="00AB1DED">
        <w:t xml:space="preserve"> LGBTQ </w:t>
      </w:r>
      <w:r>
        <w:t>S</w:t>
      </w:r>
      <w:r w:rsidRPr="00AB1DED">
        <w:t>tudents</w:t>
      </w:r>
      <w:r w:rsidR="00D1613B">
        <w:t xml:space="preserve"> at School</w:t>
      </w:r>
      <w:r>
        <w:t xml:space="preserve">. </w:t>
      </w:r>
      <w:r w:rsidRPr="00AB1DED">
        <w:t xml:space="preserve">Presented at </w:t>
      </w:r>
      <w:r>
        <w:t>Time to Thrive Conference, Washington, D.C.</w:t>
      </w:r>
    </w:p>
    <w:p w14:paraId="2CDF49AD" w14:textId="77777777" w:rsidR="000D2C10" w:rsidRDefault="000D2C10" w:rsidP="00FE319A">
      <w:pPr>
        <w:pStyle w:val="Default"/>
        <w:widowControl w:val="0"/>
        <w:ind w:left="720" w:hanging="720"/>
        <w:rPr>
          <w:b/>
        </w:rPr>
      </w:pPr>
    </w:p>
    <w:p w14:paraId="66708554" w14:textId="26BFF323" w:rsidR="00527BD1" w:rsidRDefault="00527BD1" w:rsidP="00FE319A">
      <w:pPr>
        <w:pStyle w:val="Default"/>
        <w:widowControl w:val="0"/>
        <w:ind w:left="720" w:hanging="720"/>
      </w:pPr>
      <w:r>
        <w:rPr>
          <w:b/>
        </w:rPr>
        <w:t xml:space="preserve">Bishop, M.D. </w:t>
      </w:r>
      <w:r>
        <w:t>&amp; Gonzalez, R. (2019, October). Understanding and s</w:t>
      </w:r>
      <w:r w:rsidRPr="00AB1DED">
        <w:t xml:space="preserve">upporting LGBTQ </w:t>
      </w:r>
      <w:r>
        <w:t>S</w:t>
      </w:r>
      <w:r w:rsidRPr="00AB1DED">
        <w:t>tudents</w:t>
      </w:r>
      <w:r>
        <w:t>: The Stories and Numbers Project</w:t>
      </w:r>
      <w:r w:rsidRPr="00AB1DED">
        <w:t xml:space="preserve">. Presented at </w:t>
      </w:r>
      <w:r>
        <w:t>Gender Infinity Conference, Houston, TX.</w:t>
      </w:r>
    </w:p>
    <w:p w14:paraId="75C96E7F" w14:textId="77777777" w:rsidR="00527BD1" w:rsidRDefault="00527BD1" w:rsidP="00FE319A">
      <w:pPr>
        <w:pStyle w:val="Default"/>
        <w:widowControl w:val="0"/>
        <w:ind w:left="720" w:hanging="720"/>
        <w:rPr>
          <w:b/>
        </w:rPr>
      </w:pPr>
    </w:p>
    <w:p w14:paraId="21B3395D" w14:textId="47DABDD2" w:rsidR="00FE319A" w:rsidRPr="00364794" w:rsidRDefault="00FE319A" w:rsidP="00FE319A">
      <w:pPr>
        <w:pStyle w:val="Default"/>
        <w:widowControl w:val="0"/>
        <w:ind w:left="720" w:hanging="720"/>
      </w:pPr>
      <w:r>
        <w:rPr>
          <w:b/>
        </w:rPr>
        <w:t xml:space="preserve">Bishop, M.D. </w:t>
      </w:r>
      <w:r>
        <w:t>&amp; Frederick, H. (2019, August).</w:t>
      </w:r>
      <w:r w:rsidRPr="00AB1DED">
        <w:t> </w:t>
      </w:r>
      <w:r w:rsidR="00B53D47">
        <w:t xml:space="preserve">How Can Texan Youth </w:t>
      </w:r>
      <w:r>
        <w:t>Understand and s</w:t>
      </w:r>
      <w:r w:rsidRPr="00AB1DED">
        <w:t xml:space="preserve">upport LGBTQ </w:t>
      </w:r>
      <w:proofErr w:type="gramStart"/>
      <w:r w:rsidR="00B53D47">
        <w:t>S</w:t>
      </w:r>
      <w:r w:rsidRPr="00AB1DED">
        <w:t>tudents</w:t>
      </w:r>
      <w:r w:rsidR="00B53D47">
        <w:t>?</w:t>
      </w:r>
      <w:r>
        <w:t>:</w:t>
      </w:r>
      <w:proofErr w:type="gramEnd"/>
      <w:r>
        <w:t xml:space="preserve"> The Stories and Numbers Project</w:t>
      </w:r>
      <w:r w:rsidRPr="00AB1DED">
        <w:t>. Presented at the</w:t>
      </w:r>
      <w:r w:rsidR="00B53D47">
        <w:t xml:space="preserve"> Planned Parenthood Youth Leadership </w:t>
      </w:r>
      <w:r w:rsidR="00B53D47">
        <w:lastRenderedPageBreak/>
        <w:t>Council, Austin, TX.</w:t>
      </w:r>
      <w:r w:rsidRPr="00AB1DED">
        <w:t xml:space="preserve"> </w:t>
      </w:r>
    </w:p>
    <w:p w14:paraId="1A5749B4" w14:textId="77777777" w:rsidR="00FE319A" w:rsidRDefault="00FE319A" w:rsidP="00364794">
      <w:pPr>
        <w:pStyle w:val="Default"/>
        <w:widowControl w:val="0"/>
        <w:ind w:left="720" w:hanging="720"/>
        <w:rPr>
          <w:b/>
        </w:rPr>
      </w:pPr>
    </w:p>
    <w:p w14:paraId="72828926" w14:textId="6E67ACA6" w:rsidR="00294B19" w:rsidRPr="00364794" w:rsidRDefault="00364794" w:rsidP="00364794">
      <w:pPr>
        <w:pStyle w:val="Default"/>
        <w:widowControl w:val="0"/>
        <w:ind w:left="720" w:hanging="720"/>
      </w:pPr>
      <w:r>
        <w:rPr>
          <w:b/>
        </w:rPr>
        <w:t xml:space="preserve">Bishop, M.D. </w:t>
      </w:r>
      <w:r>
        <w:t>&amp; Gonzales, R.</w:t>
      </w:r>
      <w:r w:rsidR="00531D5B">
        <w:t>A.</w:t>
      </w:r>
      <w:r>
        <w:t xml:space="preserve"> (2019, June).</w:t>
      </w:r>
      <w:r w:rsidRPr="00AB1DED">
        <w:t> </w:t>
      </w:r>
      <w:r>
        <w:t>Understanding and s</w:t>
      </w:r>
      <w:r w:rsidRPr="00AB1DED">
        <w:t xml:space="preserve">upporting LGBTQ </w:t>
      </w:r>
      <w:r>
        <w:t>s</w:t>
      </w:r>
      <w:r w:rsidRPr="00AB1DED">
        <w:t>tudents</w:t>
      </w:r>
      <w:r>
        <w:t xml:space="preserve"> in Texas: The Stories and Numbers Project</w:t>
      </w:r>
      <w:r w:rsidRPr="00AB1DED">
        <w:t xml:space="preserve">. Presented at the </w:t>
      </w:r>
      <w:r>
        <w:t>National Education Association Conference on Racial and Social Justice, Houston</w:t>
      </w:r>
      <w:r w:rsidRPr="00AB1DED">
        <w:t>, TX</w:t>
      </w:r>
      <w:r>
        <w:t>.</w:t>
      </w:r>
    </w:p>
    <w:p w14:paraId="14D46AB9" w14:textId="77777777" w:rsidR="00294B19" w:rsidRDefault="00294B19" w:rsidP="00294B19">
      <w:pPr>
        <w:pStyle w:val="Default"/>
        <w:widowControl w:val="0"/>
        <w:ind w:left="720" w:hanging="720"/>
        <w:rPr>
          <w:b/>
        </w:rPr>
      </w:pPr>
    </w:p>
    <w:p w14:paraId="5CC6A6B8" w14:textId="43461438" w:rsidR="00294B19" w:rsidRDefault="00294B19" w:rsidP="00294B19">
      <w:pPr>
        <w:pStyle w:val="Default"/>
        <w:widowControl w:val="0"/>
        <w:ind w:left="720" w:hanging="720"/>
      </w:pPr>
      <w:r>
        <w:rPr>
          <w:b/>
        </w:rPr>
        <w:t>Bishop, M.D.</w:t>
      </w:r>
      <w:r>
        <w:t xml:space="preserve"> (2019, June).</w:t>
      </w:r>
      <w:r w:rsidRPr="00AB1DED">
        <w:t> </w:t>
      </w:r>
      <w:r>
        <w:t>Understanding and s</w:t>
      </w:r>
      <w:r w:rsidRPr="00AB1DED">
        <w:t xml:space="preserve">upporting LGBTQ </w:t>
      </w:r>
      <w:r>
        <w:t>s</w:t>
      </w:r>
      <w:r w:rsidRPr="00AB1DED">
        <w:t>tudents</w:t>
      </w:r>
      <w:r>
        <w:t xml:space="preserve"> in Texas: The Stories and Numbers Project</w:t>
      </w:r>
      <w:r w:rsidRPr="00AB1DED">
        <w:t xml:space="preserve">. Presented at the </w:t>
      </w:r>
      <w:proofErr w:type="spellStart"/>
      <w:r>
        <w:t>UTeach</w:t>
      </w:r>
      <w:proofErr w:type="spellEnd"/>
      <w:r>
        <w:t xml:space="preserve"> Stem Educators Conference, Austin</w:t>
      </w:r>
      <w:r w:rsidRPr="00AB1DED">
        <w:t>, TX</w:t>
      </w:r>
      <w:r>
        <w:t>.</w:t>
      </w:r>
    </w:p>
    <w:p w14:paraId="10A186A7" w14:textId="77777777" w:rsidR="00294B19" w:rsidRDefault="00294B19" w:rsidP="008B7AEA">
      <w:pPr>
        <w:pStyle w:val="Default"/>
        <w:widowControl w:val="0"/>
        <w:ind w:left="720" w:hanging="720"/>
        <w:rPr>
          <w:b/>
        </w:rPr>
      </w:pPr>
    </w:p>
    <w:p w14:paraId="36716914" w14:textId="728764FE" w:rsidR="008B7AEA" w:rsidRDefault="00BF0E90" w:rsidP="008B7AEA">
      <w:pPr>
        <w:pStyle w:val="Default"/>
        <w:widowControl w:val="0"/>
        <w:ind w:left="720" w:hanging="720"/>
      </w:pPr>
      <w:r>
        <w:rPr>
          <w:b/>
        </w:rPr>
        <w:t>Bishop, M.D.</w:t>
      </w:r>
      <w:r w:rsidR="00543D5C">
        <w:t xml:space="preserve"> (2019, March).</w:t>
      </w:r>
      <w:r w:rsidR="008B7AEA" w:rsidRPr="00AB1DED">
        <w:t> </w:t>
      </w:r>
      <w:r w:rsidR="008B7AEA">
        <w:t>Understanding and s</w:t>
      </w:r>
      <w:r w:rsidR="008B7AEA" w:rsidRPr="00AB1DED">
        <w:t xml:space="preserve">upporting LGBTQ </w:t>
      </w:r>
      <w:r w:rsidR="008B7AEA">
        <w:t>s</w:t>
      </w:r>
      <w:r w:rsidR="008B7AEA" w:rsidRPr="00AB1DED">
        <w:t>tudents</w:t>
      </w:r>
      <w:r w:rsidR="008B7AEA">
        <w:t xml:space="preserve"> in Texas: The Stories and Numbers Project</w:t>
      </w:r>
      <w:r w:rsidR="008B7AEA" w:rsidRPr="00AB1DED">
        <w:t xml:space="preserve">. Presented at the </w:t>
      </w:r>
      <w:r w:rsidR="008B7AEA">
        <w:t>Central Texas GSA Coalition Meeting, Austin</w:t>
      </w:r>
      <w:r w:rsidR="008B7AEA" w:rsidRPr="00AB1DED">
        <w:t>, TX</w:t>
      </w:r>
      <w:r w:rsidR="008B7AEA">
        <w:t>.</w:t>
      </w:r>
    </w:p>
    <w:p w14:paraId="2722825A" w14:textId="3DB72774" w:rsidR="008B7AEA" w:rsidRDefault="008B7AEA" w:rsidP="00F863F1">
      <w:pPr>
        <w:pStyle w:val="Default"/>
        <w:widowControl w:val="0"/>
        <w:ind w:left="720" w:hanging="720"/>
        <w:rPr>
          <w:b/>
        </w:rPr>
      </w:pPr>
    </w:p>
    <w:p w14:paraId="6B0E38AE" w14:textId="77777777" w:rsidR="00F863F1" w:rsidRDefault="00F863F1" w:rsidP="00F863F1">
      <w:pPr>
        <w:pStyle w:val="Default"/>
        <w:widowControl w:val="0"/>
        <w:ind w:left="720" w:hanging="720"/>
      </w:pPr>
      <w:r>
        <w:rPr>
          <w:b/>
        </w:rPr>
        <w:t xml:space="preserve">Bishop, M.D., </w:t>
      </w:r>
      <w:r w:rsidRPr="00AB1DED">
        <w:t>Gonzales, R. A.</w:t>
      </w:r>
      <w:r>
        <w:t xml:space="preserve">, &amp; </w:t>
      </w:r>
      <w:r w:rsidRPr="00AB1DED">
        <w:t>Russell, S. T. (201</w:t>
      </w:r>
      <w:r>
        <w:t>9</w:t>
      </w:r>
      <w:r w:rsidRPr="00AB1DED">
        <w:t xml:space="preserve">, </w:t>
      </w:r>
      <w:r>
        <w:t>February</w:t>
      </w:r>
      <w:r w:rsidRPr="00AB1DED">
        <w:t>). </w:t>
      </w:r>
      <w:r>
        <w:t>Understanding and s</w:t>
      </w:r>
      <w:r w:rsidRPr="00AB1DED">
        <w:t xml:space="preserve">upporting LGBTQ </w:t>
      </w:r>
      <w:r>
        <w:t>s</w:t>
      </w:r>
      <w:r w:rsidRPr="00AB1DED">
        <w:t>tudents</w:t>
      </w:r>
      <w:r>
        <w:t xml:space="preserve"> in Texas: The Stories and Numbers Project</w:t>
      </w:r>
      <w:r w:rsidRPr="00AB1DED">
        <w:t xml:space="preserve">. Presented at the </w:t>
      </w:r>
      <w:r>
        <w:t>Texas School Social Workers Conference, Austin</w:t>
      </w:r>
      <w:r w:rsidRPr="00AB1DED">
        <w:t>, TX</w:t>
      </w:r>
      <w:r>
        <w:t>.</w:t>
      </w:r>
    </w:p>
    <w:p w14:paraId="3F9E4219" w14:textId="77777777" w:rsidR="00E1290C" w:rsidRDefault="00E1290C" w:rsidP="00F863F1">
      <w:pPr>
        <w:pStyle w:val="Default"/>
        <w:widowControl w:val="0"/>
        <w:ind w:left="720" w:hanging="720"/>
      </w:pPr>
    </w:p>
    <w:p w14:paraId="355A90C0" w14:textId="54842557" w:rsidR="00E1290C" w:rsidRDefault="00E1290C" w:rsidP="00E1290C">
      <w:pPr>
        <w:pStyle w:val="Default"/>
        <w:widowControl w:val="0"/>
        <w:ind w:left="720" w:hanging="720"/>
      </w:pPr>
      <w:r>
        <w:rPr>
          <w:b/>
        </w:rPr>
        <w:t>Bishop, M.D.</w:t>
      </w:r>
      <w:r w:rsidRPr="00AB1DED">
        <w:t xml:space="preserve"> (201</w:t>
      </w:r>
      <w:r>
        <w:t>9</w:t>
      </w:r>
      <w:r w:rsidRPr="00AB1DED">
        <w:t xml:space="preserve">, </w:t>
      </w:r>
      <w:r>
        <w:t>February</w:t>
      </w:r>
      <w:r w:rsidRPr="00AB1DED">
        <w:t>). </w:t>
      </w:r>
      <w:r>
        <w:t>Storytelling to make positive change for LGBTQ+ youth at your school: The Stories and Numbers Project</w:t>
      </w:r>
      <w:r w:rsidRPr="00AB1DED">
        <w:t xml:space="preserve">. Presented at the </w:t>
      </w:r>
      <w:r>
        <w:t>Central Texas GSA Coalition Meeting, Austin</w:t>
      </w:r>
      <w:r w:rsidRPr="00AB1DED">
        <w:t>, TX</w:t>
      </w:r>
      <w:r>
        <w:t>.</w:t>
      </w:r>
    </w:p>
    <w:p w14:paraId="1BA15A2F" w14:textId="77777777" w:rsidR="00F863F1" w:rsidRDefault="00F863F1" w:rsidP="00F863F1">
      <w:pPr>
        <w:pStyle w:val="Default"/>
        <w:widowControl w:val="0"/>
        <w:ind w:left="720" w:hanging="720"/>
      </w:pPr>
    </w:p>
    <w:p w14:paraId="180D7101" w14:textId="56B4E21E" w:rsidR="00F863F1" w:rsidRPr="007D26C1" w:rsidRDefault="00F863F1" w:rsidP="00F863F1">
      <w:pPr>
        <w:pStyle w:val="Default"/>
        <w:widowControl w:val="0"/>
        <w:ind w:left="720" w:hanging="720"/>
      </w:pPr>
      <w:r>
        <w:rPr>
          <w:b/>
        </w:rPr>
        <w:t xml:space="preserve">Bishop, M.D., </w:t>
      </w:r>
      <w:r w:rsidRPr="00AB1DED">
        <w:t>Gonzales, R. A.</w:t>
      </w:r>
      <w:r>
        <w:t xml:space="preserve">, &amp; </w:t>
      </w:r>
      <w:r w:rsidRPr="00AB1DED">
        <w:t xml:space="preserve">Russell, S. T. (2018, </w:t>
      </w:r>
      <w:r>
        <w:t>November</w:t>
      </w:r>
      <w:r w:rsidRPr="00AB1DED">
        <w:t>). </w:t>
      </w:r>
      <w:r>
        <w:t>Understanding and s</w:t>
      </w:r>
      <w:r w:rsidRPr="00AB1DED">
        <w:t xml:space="preserve">upporting LGBTQ </w:t>
      </w:r>
      <w:r>
        <w:t>s</w:t>
      </w:r>
      <w:r w:rsidRPr="00AB1DED">
        <w:t>tudents</w:t>
      </w:r>
      <w:r>
        <w:t xml:space="preserve"> in Texas schools</w:t>
      </w:r>
      <w:r w:rsidRPr="00AB1DED">
        <w:t xml:space="preserve">. Presented at the </w:t>
      </w:r>
      <w:r>
        <w:t>Equality Texas Parenting Conference, San Antonio</w:t>
      </w:r>
      <w:r w:rsidRPr="00AB1DED">
        <w:t>, TX</w:t>
      </w:r>
      <w:r>
        <w:t>.</w:t>
      </w:r>
    </w:p>
    <w:p w14:paraId="425EC015" w14:textId="77777777" w:rsidR="00F863F1" w:rsidRPr="00E11A1F" w:rsidRDefault="00F863F1" w:rsidP="00E11A1F">
      <w:pPr>
        <w:pStyle w:val="Default"/>
        <w:widowControl w:val="0"/>
        <w:ind w:left="720" w:hanging="720"/>
        <w:rPr>
          <w:b/>
        </w:rPr>
      </w:pPr>
    </w:p>
    <w:p w14:paraId="22869CC3" w14:textId="77777777" w:rsidR="00E452DD" w:rsidRDefault="00E452DD" w:rsidP="00E452DD">
      <w:pPr>
        <w:pStyle w:val="Default"/>
        <w:widowControl w:val="0"/>
        <w:ind w:left="720" w:hanging="720"/>
      </w:pPr>
      <w:r w:rsidRPr="00AB1DED">
        <w:t xml:space="preserve">Russell, S. T., </w:t>
      </w:r>
      <w:r w:rsidRPr="00AB1DED">
        <w:rPr>
          <w:b/>
        </w:rPr>
        <w:t>Bishop, M. D.,</w:t>
      </w:r>
      <w:r w:rsidRPr="00AB1DED">
        <w:t xml:space="preserve"> &amp; Gonzales, R. A. (2018, October). </w:t>
      </w:r>
      <w:r>
        <w:t>Understanding and s</w:t>
      </w:r>
      <w:r w:rsidRPr="00AB1DED">
        <w:t xml:space="preserve">upporting LGBTQ </w:t>
      </w:r>
      <w:r>
        <w:t>s</w:t>
      </w:r>
      <w:r w:rsidRPr="00AB1DED">
        <w:t>tudents. Presented at the Communities in Schools of Central Texas LGBTQIA+ Student Leadership Summit, Austin, TX</w:t>
      </w:r>
    </w:p>
    <w:p w14:paraId="44CE04C5" w14:textId="77777777" w:rsidR="004540E3" w:rsidRDefault="004540E3" w:rsidP="00E452DD">
      <w:pPr>
        <w:pStyle w:val="Default"/>
        <w:widowControl w:val="0"/>
        <w:ind w:left="720" w:hanging="720"/>
      </w:pPr>
    </w:p>
    <w:p w14:paraId="4166312B" w14:textId="2675B6BD" w:rsidR="004540E3" w:rsidRDefault="004540E3" w:rsidP="004540E3">
      <w:pPr>
        <w:widowControl w:val="0"/>
        <w:rPr>
          <w:b/>
          <w:u w:val="single"/>
        </w:rPr>
      </w:pPr>
      <w:r>
        <w:rPr>
          <w:b/>
          <w:u w:val="single"/>
        </w:rPr>
        <w:t>Mentored Undergraduate Presentations</w:t>
      </w:r>
    </w:p>
    <w:p w14:paraId="087914DE" w14:textId="02672BC8" w:rsidR="004540E3" w:rsidRDefault="004540E3" w:rsidP="004540E3">
      <w:pPr>
        <w:pStyle w:val="Default"/>
        <w:widowControl w:val="0"/>
      </w:pPr>
      <w:r>
        <w:t>*undergraduate mentee</w:t>
      </w:r>
    </w:p>
    <w:p w14:paraId="4B075BB1" w14:textId="77777777" w:rsidR="007A770B" w:rsidRDefault="007A770B" w:rsidP="004540E3">
      <w:pPr>
        <w:pStyle w:val="Default"/>
        <w:widowControl w:val="0"/>
      </w:pPr>
    </w:p>
    <w:p w14:paraId="73C40D3A" w14:textId="56F56458" w:rsidR="00E43F0F" w:rsidRDefault="00E43F0F" w:rsidP="00AD0E40">
      <w:pPr>
        <w:pStyle w:val="Default"/>
        <w:widowControl w:val="0"/>
        <w:ind w:left="720" w:hanging="720"/>
      </w:pPr>
      <w:r>
        <w:t>Kang, A.</w:t>
      </w:r>
      <w:r w:rsidR="00AD0E40">
        <w:t>*</w:t>
      </w:r>
      <w:r>
        <w:t xml:space="preserve"> &amp;</w:t>
      </w:r>
      <w:r>
        <w:rPr>
          <w:b/>
        </w:rPr>
        <w:t xml:space="preserve"> Bishop, M.D.</w:t>
      </w:r>
      <w:r>
        <w:t xml:space="preserve"> (2020, April).</w:t>
      </w:r>
      <w:r w:rsidRPr="00AB1DED">
        <w:t> </w:t>
      </w:r>
      <w:r w:rsidR="00AD0E40" w:rsidRPr="00AD0E40">
        <w:rPr>
          <w:i/>
        </w:rPr>
        <w:t>The influence of inclusive school policy and GSAs on long-term well-being for LGBT students in Texas.</w:t>
      </w:r>
      <w:r>
        <w:t xml:space="preserve"> P</w:t>
      </w:r>
      <w:r w:rsidR="00AD0E40">
        <w:t>oster</w:t>
      </w:r>
      <w:r>
        <w:t xml:space="preserve"> p</w:t>
      </w:r>
      <w:r w:rsidRPr="00AB1DED">
        <w:t xml:space="preserve">resented at the </w:t>
      </w:r>
      <w:r>
        <w:t>University of Texas at Austin Undergraduate Research Forum, Austin</w:t>
      </w:r>
      <w:r w:rsidRPr="00AB1DED">
        <w:t>, TX</w:t>
      </w:r>
      <w:r>
        <w:t>.</w:t>
      </w:r>
    </w:p>
    <w:p w14:paraId="679DCBA3" w14:textId="77777777" w:rsidR="00E43F0F" w:rsidRDefault="00E43F0F" w:rsidP="005722D9">
      <w:pPr>
        <w:pStyle w:val="Default"/>
        <w:widowControl w:val="0"/>
        <w:ind w:left="720" w:hanging="720"/>
      </w:pPr>
    </w:p>
    <w:p w14:paraId="789EAED5" w14:textId="62550C41" w:rsidR="005722D9" w:rsidRDefault="005722D9" w:rsidP="005722D9">
      <w:pPr>
        <w:pStyle w:val="Default"/>
        <w:widowControl w:val="0"/>
        <w:ind w:left="720" w:hanging="720"/>
      </w:pPr>
      <w:r>
        <w:t>Bills, H.* &amp;</w:t>
      </w:r>
      <w:r>
        <w:rPr>
          <w:b/>
        </w:rPr>
        <w:t xml:space="preserve"> Bishop, M.D.</w:t>
      </w:r>
      <w:r>
        <w:t xml:space="preserve"> (2019, July).</w:t>
      </w:r>
      <w:r w:rsidRPr="00AB1DED">
        <w:t> </w:t>
      </w:r>
      <w:r>
        <w:t>Dating violence among a national sample of youth: Variability in sexual identity and gender. Paper p</w:t>
      </w:r>
      <w:r w:rsidRPr="00AB1DED">
        <w:t xml:space="preserve">resented at the </w:t>
      </w:r>
      <w:r>
        <w:t>University of Texas at Austin REU Symposium, Austin</w:t>
      </w:r>
      <w:r w:rsidRPr="00AB1DED">
        <w:t>, TX</w:t>
      </w:r>
      <w:r>
        <w:t>.</w:t>
      </w:r>
    </w:p>
    <w:p w14:paraId="7AA60B66" w14:textId="77777777" w:rsidR="005722D9" w:rsidRDefault="005722D9" w:rsidP="004540E3">
      <w:pPr>
        <w:pStyle w:val="Default"/>
        <w:widowControl w:val="0"/>
        <w:ind w:left="720" w:hanging="720"/>
      </w:pPr>
    </w:p>
    <w:p w14:paraId="28223EC0" w14:textId="383D8A54" w:rsidR="004540E3" w:rsidRDefault="004540E3" w:rsidP="004540E3">
      <w:pPr>
        <w:pStyle w:val="Default"/>
        <w:widowControl w:val="0"/>
        <w:ind w:left="720" w:hanging="720"/>
      </w:pPr>
      <w:r w:rsidRPr="004540E3">
        <w:t>Rao, N.</w:t>
      </w:r>
      <w:r>
        <w:t>*</w:t>
      </w:r>
      <w:r w:rsidRPr="004540E3">
        <w:t>, Kang, A.</w:t>
      </w:r>
      <w:r>
        <w:t>*</w:t>
      </w:r>
      <w:r w:rsidRPr="004540E3">
        <w:t>,</w:t>
      </w:r>
      <w:r>
        <w:t xml:space="preserve"> &amp;</w:t>
      </w:r>
      <w:r>
        <w:rPr>
          <w:b/>
        </w:rPr>
        <w:t xml:space="preserve"> Bishop, M.D.</w:t>
      </w:r>
      <w:r w:rsidR="008B1019">
        <w:rPr>
          <w:b/>
        </w:rPr>
        <w:t xml:space="preserve">, </w:t>
      </w:r>
      <w:r w:rsidR="008B1019">
        <w:t>Fish</w:t>
      </w:r>
      <w:proofErr w:type="gramStart"/>
      <w:r w:rsidR="008B1019">
        <w:t>, .</w:t>
      </w:r>
      <w:proofErr w:type="gramEnd"/>
      <w:r w:rsidR="008B1019">
        <w:t>J.N., &amp; Russell, S.T.</w:t>
      </w:r>
      <w:r>
        <w:t xml:space="preserve"> (2019, April).</w:t>
      </w:r>
      <w:r w:rsidRPr="00AB1DED">
        <w:t> </w:t>
      </w:r>
      <w:r w:rsidR="007A770B" w:rsidRPr="003F478C">
        <w:rPr>
          <w:i/>
        </w:rPr>
        <w:t>Designing a meta-analysis of sexual identity development milestones.</w:t>
      </w:r>
      <w:r w:rsidRPr="003F478C">
        <w:rPr>
          <w:i/>
        </w:rPr>
        <w:t xml:space="preserve"> Poster</w:t>
      </w:r>
      <w:r>
        <w:t xml:space="preserve"> p</w:t>
      </w:r>
      <w:r w:rsidRPr="00AB1DED">
        <w:t xml:space="preserve">resented at the </w:t>
      </w:r>
      <w:r>
        <w:t>University of Texas at Austin Undergraduate Research Forum, Austin</w:t>
      </w:r>
      <w:r w:rsidRPr="00AB1DED">
        <w:t>, TX</w:t>
      </w:r>
      <w:r>
        <w:t>.</w:t>
      </w:r>
    </w:p>
    <w:p w14:paraId="0CAA8370" w14:textId="77777777" w:rsidR="004540E3" w:rsidRDefault="004540E3" w:rsidP="004540E3">
      <w:pPr>
        <w:pStyle w:val="Default"/>
        <w:widowControl w:val="0"/>
        <w:ind w:left="720" w:hanging="720"/>
      </w:pPr>
    </w:p>
    <w:p w14:paraId="04811CFC" w14:textId="1024B2E9" w:rsidR="004540E3" w:rsidRDefault="004540E3" w:rsidP="004540E3">
      <w:pPr>
        <w:pStyle w:val="Default"/>
        <w:widowControl w:val="0"/>
        <w:ind w:left="720" w:hanging="720"/>
      </w:pPr>
      <w:proofErr w:type="spellStart"/>
      <w:r>
        <w:t>Clidienst</w:t>
      </w:r>
      <w:proofErr w:type="spellEnd"/>
      <w:r>
        <w:t xml:space="preserve">, L.*, </w:t>
      </w:r>
      <w:r w:rsidRPr="004540E3">
        <w:rPr>
          <w:b/>
        </w:rPr>
        <w:t>Bishop, M.D.,</w:t>
      </w:r>
      <w:r>
        <w:t xml:space="preserve"> &amp; Russell, S.T. (2019, April). </w:t>
      </w:r>
      <w:r w:rsidRPr="003F478C">
        <w:rPr>
          <w:i/>
        </w:rPr>
        <w:t>How LGBTQ-inclusive are non-discrimination and anti-bullying policies in Texas schools?</w:t>
      </w:r>
      <w:r w:rsidR="00A95B8E">
        <w:t xml:space="preserve"> </w:t>
      </w:r>
      <w:r w:rsidR="00D730C4">
        <w:t xml:space="preserve">Poster presented at the </w:t>
      </w:r>
      <w:r w:rsidR="008868BA">
        <w:t xml:space="preserve">University of Texas at Austin </w:t>
      </w:r>
      <w:r w:rsidR="00A95B8E">
        <w:t>Longh</w:t>
      </w:r>
      <w:r w:rsidR="00D730C4">
        <w:t>orn Research Poster S</w:t>
      </w:r>
      <w:r w:rsidR="00A95B8E">
        <w:t>ession</w:t>
      </w:r>
      <w:r w:rsidR="00D730C4">
        <w:t>, Austin, TX.</w:t>
      </w:r>
    </w:p>
    <w:p w14:paraId="7A0176BF" w14:textId="77777777" w:rsidR="004540E3" w:rsidRDefault="004540E3" w:rsidP="008868BA">
      <w:pPr>
        <w:pStyle w:val="Default"/>
        <w:widowControl w:val="0"/>
      </w:pPr>
    </w:p>
    <w:p w14:paraId="29BE0639" w14:textId="25356683" w:rsidR="004540E3" w:rsidRPr="00B81B46" w:rsidRDefault="004540E3" w:rsidP="004540E3">
      <w:pPr>
        <w:pStyle w:val="Default"/>
        <w:widowControl w:val="0"/>
        <w:ind w:left="720" w:hanging="720"/>
      </w:pPr>
      <w:r w:rsidRPr="00B81B46">
        <w:t>Gessner, M.</w:t>
      </w:r>
      <w:r>
        <w:t>*</w:t>
      </w:r>
      <w:r w:rsidRPr="00B81B46">
        <w:t xml:space="preserve">, </w:t>
      </w:r>
      <w:r w:rsidRPr="00B81B46">
        <w:rPr>
          <w:b/>
        </w:rPr>
        <w:t>Bishop, M.D.,</w:t>
      </w:r>
      <w:r w:rsidRPr="00B81B46">
        <w:t xml:space="preserve"> Russell, S. T., </w:t>
      </w:r>
      <w:proofErr w:type="spellStart"/>
      <w:r w:rsidRPr="00B81B46">
        <w:t>Martos</w:t>
      </w:r>
      <w:proofErr w:type="spellEnd"/>
      <w:r w:rsidRPr="00B81B46">
        <w:t>, A., &amp; Wilson, B. (2018, February). </w:t>
      </w:r>
      <w:r w:rsidRPr="003F478C">
        <w:rPr>
          <w:i/>
        </w:rPr>
        <w:t>“I can’t help you.” LGB perspectives on sexual health in health care settings. </w:t>
      </w:r>
      <w:r w:rsidRPr="00B81B46">
        <w:t>Poster presented at the St. David’s CHPR Annual Conference, University of Texas at Austin School of Nursing, Austin, TX.</w:t>
      </w:r>
    </w:p>
    <w:p w14:paraId="31B68056" w14:textId="77777777" w:rsidR="004540E3" w:rsidRPr="00AB1DED" w:rsidRDefault="004540E3" w:rsidP="00E452DD">
      <w:pPr>
        <w:pStyle w:val="Default"/>
        <w:widowControl w:val="0"/>
        <w:ind w:left="720" w:hanging="720"/>
      </w:pPr>
    </w:p>
    <w:p w14:paraId="0E6295A1" w14:textId="77777777" w:rsidR="007722F8" w:rsidRPr="00963B9A" w:rsidRDefault="007722F8" w:rsidP="007722F8">
      <w:pPr>
        <w:widowControl w:val="0"/>
        <w:spacing w:after="200"/>
        <w:rPr>
          <w:b/>
          <w:u w:val="single"/>
        </w:rPr>
      </w:pPr>
      <w:r>
        <w:rPr>
          <w:b/>
          <w:u w:val="single"/>
        </w:rPr>
        <w:t>GRANTS AND FELLOWSHIPS</w:t>
      </w:r>
      <w:r w:rsidRPr="00963B9A">
        <w:rPr>
          <w:b/>
          <w:u w:val="single"/>
        </w:rPr>
        <w:t>_______________</w:t>
      </w:r>
      <w:r>
        <w:rPr>
          <w:b/>
          <w:u w:val="single"/>
        </w:rPr>
        <w:t xml:space="preserve">   </w:t>
      </w:r>
      <w:r w:rsidRPr="00963B9A">
        <w:rPr>
          <w:b/>
          <w:u w:val="single"/>
        </w:rPr>
        <w:t>_____________________________________________</w:t>
      </w:r>
    </w:p>
    <w:p w14:paraId="7712EC58" w14:textId="77777777" w:rsidR="007722F8" w:rsidRDefault="007722F8" w:rsidP="007722F8">
      <w:pPr>
        <w:rPr>
          <w:b/>
          <w:u w:val="single"/>
        </w:rPr>
      </w:pPr>
      <w:r>
        <w:rPr>
          <w:b/>
          <w:u w:val="single"/>
        </w:rPr>
        <w:lastRenderedPageBreak/>
        <w:t>Funded</w:t>
      </w:r>
    </w:p>
    <w:p w14:paraId="0056D0E0" w14:textId="77777777" w:rsidR="00130B00" w:rsidRDefault="00130B00" w:rsidP="00130B00">
      <w:pPr>
        <w:widowControl w:val="0"/>
      </w:pPr>
    </w:p>
    <w:p w14:paraId="0CCE85F1" w14:textId="77777777" w:rsidR="00130B00" w:rsidRPr="00C8416A" w:rsidRDefault="00130B00" w:rsidP="00130B00">
      <w:pPr>
        <w:widowControl w:val="0"/>
        <w:ind w:left="1440" w:hanging="1440"/>
        <w:rPr>
          <w:i/>
        </w:rPr>
      </w:pPr>
      <w:r>
        <w:t>2020</w:t>
      </w:r>
      <w:r>
        <w:tab/>
      </w:r>
      <w:r w:rsidRPr="00C8416A">
        <w:t>Primary Investigator.</w:t>
      </w:r>
      <w:r>
        <w:rPr>
          <w:i/>
        </w:rPr>
        <w:t xml:space="preserve"> </w:t>
      </w:r>
      <w:r w:rsidRPr="00C8416A">
        <w:rPr>
          <w:i/>
        </w:rPr>
        <w:t>Investigating the Impact of Chest Binding on the Health and Thriving of</w:t>
      </w:r>
    </w:p>
    <w:p w14:paraId="4F26566D" w14:textId="7D356C0E" w:rsidR="00130B00" w:rsidRDefault="00130B00" w:rsidP="00130B00">
      <w:pPr>
        <w:widowControl w:val="0"/>
        <w:ind w:left="1440"/>
      </w:pPr>
      <w:r w:rsidRPr="00C8416A">
        <w:rPr>
          <w:i/>
        </w:rPr>
        <w:t>Transgender and Gender Diverse Youth</w:t>
      </w:r>
      <w:r>
        <w:rPr>
          <w:i/>
        </w:rPr>
        <w:t xml:space="preserve">. </w:t>
      </w:r>
      <w:r>
        <w:t>University of Texas at Austin Healthcare Communication Scholars Program. ($2,000)</w:t>
      </w:r>
    </w:p>
    <w:p w14:paraId="38DED0C8" w14:textId="77777777" w:rsidR="00C8416A" w:rsidRDefault="00C8416A" w:rsidP="007722F8">
      <w:pPr>
        <w:widowControl w:val="0"/>
        <w:ind w:left="1440" w:hanging="1440"/>
      </w:pPr>
    </w:p>
    <w:p w14:paraId="6038AC74" w14:textId="24826163" w:rsidR="007722F8" w:rsidRDefault="007722F8" w:rsidP="007722F8">
      <w:pPr>
        <w:widowControl w:val="0"/>
        <w:ind w:left="1440" w:hanging="1440"/>
      </w:pPr>
      <w:r>
        <w:t>2019</w:t>
      </w:r>
      <w:r>
        <w:tab/>
      </w:r>
      <w:r w:rsidR="000E1665" w:rsidRPr="000E1665">
        <w:t xml:space="preserve">NICHD Ruth L. </w:t>
      </w:r>
      <w:proofErr w:type="spellStart"/>
      <w:r w:rsidR="000E1665" w:rsidRPr="000E1665">
        <w:t>Kirchstein</w:t>
      </w:r>
      <w:proofErr w:type="spellEnd"/>
      <w:r w:rsidR="000E1665" w:rsidRPr="000E1665">
        <w:t xml:space="preserve"> National Research Service Award</w:t>
      </w:r>
      <w:r>
        <w:t>,</w:t>
      </w:r>
      <w:r w:rsidR="000E1665">
        <w:t xml:space="preserve"> Pre-doctoral Traineeship in Population Studies,</w:t>
      </w:r>
      <w:r>
        <w:t xml:space="preserve"> University of Texas at Austin ($25,816)</w:t>
      </w:r>
    </w:p>
    <w:p w14:paraId="5E397D9A" w14:textId="77777777" w:rsidR="004B0CEF" w:rsidRDefault="004B0CEF" w:rsidP="007722F8">
      <w:pPr>
        <w:widowControl w:val="0"/>
        <w:ind w:left="1440" w:hanging="1440"/>
      </w:pPr>
    </w:p>
    <w:p w14:paraId="5E945728" w14:textId="43037A15" w:rsidR="004B0CEF" w:rsidRPr="00DF490D" w:rsidRDefault="004B0CEF" w:rsidP="007722F8">
      <w:pPr>
        <w:widowControl w:val="0"/>
        <w:ind w:left="1440" w:hanging="1440"/>
      </w:pPr>
      <w:r>
        <w:t>2019</w:t>
      </w:r>
      <w:r>
        <w:tab/>
      </w:r>
      <w:r w:rsidR="005A18B0">
        <w:t xml:space="preserve">EADP/EARA/SRA </w:t>
      </w:r>
      <w:r>
        <w:t>Summer School Dissertation Fellowship</w:t>
      </w:r>
      <w:r w:rsidR="002D1B6F">
        <w:t>, Society for Research on Adolescence</w:t>
      </w:r>
      <w:r w:rsidR="00515BAE">
        <w:t xml:space="preserve"> ($1,500)</w:t>
      </w:r>
    </w:p>
    <w:p w14:paraId="793CD4F9" w14:textId="77777777" w:rsidR="007722F8" w:rsidRDefault="007722F8" w:rsidP="007722F8">
      <w:pPr>
        <w:ind w:left="1440" w:hanging="1440"/>
      </w:pPr>
    </w:p>
    <w:p w14:paraId="2DC357CF" w14:textId="77777777" w:rsidR="007722F8" w:rsidRDefault="007722F8" w:rsidP="007722F8">
      <w:pPr>
        <w:ind w:left="1440" w:hanging="1440"/>
      </w:pPr>
      <w:r>
        <w:t>2019</w:t>
      </w:r>
      <w:r>
        <w:tab/>
        <w:t>Co-</w:t>
      </w:r>
      <w:r w:rsidRPr="008E6513">
        <w:t xml:space="preserve">Investigator. </w:t>
      </w:r>
      <w:r>
        <w:rPr>
          <w:i/>
        </w:rPr>
        <w:t>The role of parents’ sexuality education knowledge on parents’ preferences for sexuality education curricula in school</w:t>
      </w:r>
      <w:r w:rsidRPr="00E12CB2">
        <w:rPr>
          <w:i/>
        </w:rPr>
        <w:t>.</w:t>
      </w:r>
      <w:r>
        <w:rPr>
          <w:i/>
        </w:rPr>
        <w:t xml:space="preserve"> </w:t>
      </w:r>
      <w:r>
        <w:t>University of Texas at Austin Healthcare Communication Scholars Program. ($2,000)</w:t>
      </w:r>
    </w:p>
    <w:p w14:paraId="3A0C63B6" w14:textId="77777777" w:rsidR="007722F8" w:rsidRDefault="007722F8" w:rsidP="007722F8">
      <w:pPr>
        <w:widowControl w:val="0"/>
        <w:ind w:left="1440" w:hanging="1440"/>
      </w:pPr>
    </w:p>
    <w:p w14:paraId="6F2C115E" w14:textId="1B69CA49" w:rsidR="007722F8" w:rsidRPr="00C516C2" w:rsidRDefault="007722F8" w:rsidP="00C516C2">
      <w:pPr>
        <w:widowControl w:val="0"/>
        <w:ind w:left="1440" w:hanging="1440"/>
      </w:pPr>
      <w:r>
        <w:t>2019</w:t>
      </w:r>
      <w:r>
        <w:tab/>
        <w:t>Family Process Institute New Writers Fellowship ($300)</w:t>
      </w:r>
    </w:p>
    <w:p w14:paraId="2CEA0420" w14:textId="77777777" w:rsidR="00FE1F6D" w:rsidRDefault="00FE1F6D" w:rsidP="00FE1F6D">
      <w:pPr>
        <w:ind w:left="1440" w:hanging="1440"/>
        <w:rPr>
          <w:b/>
          <w:u w:val="single"/>
        </w:rPr>
      </w:pPr>
    </w:p>
    <w:p w14:paraId="6FCF378C" w14:textId="7B174C49" w:rsidR="005D6067" w:rsidRPr="00963B9A" w:rsidRDefault="00F97739" w:rsidP="00E964A2">
      <w:pPr>
        <w:widowControl w:val="0"/>
        <w:rPr>
          <w:b/>
          <w:bCs/>
          <w:u w:val="single"/>
        </w:rPr>
      </w:pPr>
      <w:r>
        <w:rPr>
          <w:b/>
          <w:u w:val="single"/>
        </w:rPr>
        <w:t>AWARDS</w:t>
      </w:r>
      <w:r w:rsidR="00734FAC">
        <w:rPr>
          <w:b/>
          <w:u w:val="single"/>
        </w:rPr>
        <w:t xml:space="preserve"> AND HONORS</w:t>
      </w:r>
      <w:r w:rsidR="00775E39">
        <w:rPr>
          <w:b/>
          <w:u w:val="single"/>
        </w:rPr>
        <w:tab/>
      </w:r>
      <w:r w:rsidR="00775E39">
        <w:rPr>
          <w:b/>
          <w:u w:val="single"/>
        </w:rPr>
        <w:tab/>
      </w:r>
      <w:r w:rsidR="00775E39">
        <w:rPr>
          <w:b/>
          <w:u w:val="single"/>
        </w:rPr>
        <w:tab/>
      </w:r>
      <w:r w:rsidR="00775E39">
        <w:rPr>
          <w:b/>
          <w:u w:val="single"/>
        </w:rPr>
        <w:tab/>
      </w:r>
      <w:r w:rsidR="00775E39">
        <w:rPr>
          <w:b/>
          <w:u w:val="single"/>
        </w:rPr>
        <w:tab/>
      </w:r>
      <w:r w:rsidR="005D6067" w:rsidRPr="00963B9A">
        <w:rPr>
          <w:b/>
          <w:u w:val="single"/>
        </w:rPr>
        <w:t>_____</w:t>
      </w:r>
      <w:r w:rsidR="005D6067">
        <w:rPr>
          <w:b/>
          <w:u w:val="single"/>
        </w:rPr>
        <w:t>__________________</w:t>
      </w:r>
      <w:r w:rsidR="00AB0CDA">
        <w:rPr>
          <w:b/>
          <w:u w:val="single"/>
        </w:rPr>
        <w:t>___________________</w:t>
      </w:r>
    </w:p>
    <w:p w14:paraId="0542F0EC" w14:textId="77777777" w:rsidR="00C82178" w:rsidRDefault="00C82178" w:rsidP="00C82178">
      <w:pPr>
        <w:widowControl w:val="0"/>
        <w:ind w:left="1440" w:hanging="1440"/>
      </w:pPr>
      <w:bookmarkStart w:id="1" w:name="OLE_LINK1"/>
    </w:p>
    <w:p w14:paraId="20971605" w14:textId="6EDF6D8C" w:rsidR="00130B00" w:rsidRDefault="00130B00" w:rsidP="00130B00">
      <w:pPr>
        <w:widowControl w:val="0"/>
        <w:ind w:left="1440" w:hanging="1440"/>
      </w:pPr>
      <w:r>
        <w:t>2020</w:t>
      </w:r>
      <w:r>
        <w:tab/>
        <w:t>Graduate School Continuing Fellowship, University of Texas at Austin ($9,026)</w:t>
      </w:r>
    </w:p>
    <w:p w14:paraId="6B965E4A" w14:textId="77777777" w:rsidR="00130B00" w:rsidRDefault="00130B00" w:rsidP="000A4F04">
      <w:pPr>
        <w:widowControl w:val="0"/>
        <w:ind w:left="1440" w:hanging="1440"/>
        <w:rPr>
          <w:rFonts w:eastAsia="PMingLiU"/>
          <w:lang w:eastAsia="zh-MO"/>
        </w:rPr>
      </w:pPr>
    </w:p>
    <w:p w14:paraId="6101C016" w14:textId="26F6F80A" w:rsidR="000A4F04" w:rsidRDefault="000A4F04" w:rsidP="000A4F04">
      <w:pPr>
        <w:widowControl w:val="0"/>
        <w:ind w:left="1440" w:hanging="1440"/>
        <w:rPr>
          <w:rFonts w:eastAsia="PMingLiU"/>
          <w:lang w:eastAsia="zh-MO"/>
        </w:rPr>
      </w:pPr>
      <w:r>
        <w:rPr>
          <w:rFonts w:eastAsia="PMingLiU"/>
          <w:lang w:eastAsia="zh-MO"/>
        </w:rPr>
        <w:t>2019</w:t>
      </w:r>
      <w:r>
        <w:rPr>
          <w:rFonts w:eastAsia="PMingLiU"/>
          <w:lang w:eastAsia="zh-MO"/>
        </w:rPr>
        <w:tab/>
        <w:t>Professional Development Award, University of Texas at Austin ($400)</w:t>
      </w:r>
    </w:p>
    <w:p w14:paraId="3A68C95D" w14:textId="77777777" w:rsidR="000A4F04" w:rsidRDefault="000A4F04" w:rsidP="00C82178">
      <w:pPr>
        <w:widowControl w:val="0"/>
        <w:ind w:left="1440" w:hanging="1440"/>
      </w:pPr>
    </w:p>
    <w:p w14:paraId="07482AA5" w14:textId="2A9BE9E5" w:rsidR="00C82178" w:rsidRDefault="00C82178" w:rsidP="00C82178">
      <w:pPr>
        <w:widowControl w:val="0"/>
        <w:ind w:left="1440" w:hanging="1440"/>
      </w:pPr>
      <w:r>
        <w:t>2018</w:t>
      </w:r>
      <w:r>
        <w:tab/>
        <w:t>Outstanding Poster Award, American Psychological Association Division 45 Conference on Culture, Race, and Ethnicity</w:t>
      </w:r>
    </w:p>
    <w:p w14:paraId="2837FF41" w14:textId="77777777" w:rsidR="00C82178" w:rsidRDefault="00C82178" w:rsidP="00C82178">
      <w:pPr>
        <w:widowControl w:val="0"/>
      </w:pPr>
    </w:p>
    <w:p w14:paraId="7511BFE3" w14:textId="4CBD697F" w:rsidR="007746AB" w:rsidRDefault="007746AB" w:rsidP="00E964A2">
      <w:pPr>
        <w:widowControl w:val="0"/>
        <w:ind w:left="1440" w:hanging="1440"/>
      </w:pPr>
      <w:r>
        <w:t>2018</w:t>
      </w:r>
      <w:r>
        <w:tab/>
        <w:t xml:space="preserve">Outstanding Reviewer Award, </w:t>
      </w:r>
      <w:r w:rsidRPr="005C1AB3">
        <w:rPr>
          <w:i/>
        </w:rPr>
        <w:t>Journal of Adolescent Health</w:t>
      </w:r>
    </w:p>
    <w:p w14:paraId="7DDF2816" w14:textId="77777777" w:rsidR="007746AB" w:rsidRDefault="007746AB" w:rsidP="00E964A2">
      <w:pPr>
        <w:widowControl w:val="0"/>
        <w:ind w:left="1440" w:hanging="1440"/>
        <w:rPr>
          <w:rFonts w:eastAsia="PMingLiU"/>
          <w:lang w:eastAsia="zh-MO"/>
        </w:rPr>
      </w:pPr>
    </w:p>
    <w:p w14:paraId="654CFFC5" w14:textId="353DE319" w:rsidR="00B52523" w:rsidRDefault="001A3DF5" w:rsidP="00E964A2">
      <w:pPr>
        <w:widowControl w:val="0"/>
        <w:ind w:left="1440" w:hanging="1440"/>
        <w:rPr>
          <w:rFonts w:eastAsia="PMingLiU"/>
          <w:lang w:eastAsia="zh-MO"/>
        </w:rPr>
      </w:pPr>
      <w:r>
        <w:rPr>
          <w:rFonts w:eastAsia="PMingLiU"/>
          <w:lang w:eastAsia="zh-MO"/>
        </w:rPr>
        <w:t>2018</w:t>
      </w:r>
      <w:r w:rsidR="00B52523">
        <w:rPr>
          <w:rFonts w:eastAsia="PMingLiU"/>
          <w:lang w:eastAsia="zh-MO"/>
        </w:rPr>
        <w:tab/>
      </w:r>
      <w:r w:rsidR="00557173">
        <w:rPr>
          <w:rFonts w:eastAsia="PMingLiU"/>
          <w:lang w:eastAsia="zh-MO"/>
        </w:rPr>
        <w:t xml:space="preserve">Professional Development Award, </w:t>
      </w:r>
      <w:r>
        <w:rPr>
          <w:rFonts w:eastAsia="PMingLiU"/>
          <w:lang w:eastAsia="zh-MO"/>
        </w:rPr>
        <w:t xml:space="preserve">University of Texas at Austin </w:t>
      </w:r>
      <w:r w:rsidR="00B52523">
        <w:rPr>
          <w:rFonts w:eastAsia="PMingLiU"/>
          <w:lang w:eastAsia="zh-MO"/>
        </w:rPr>
        <w:t>($400)</w:t>
      </w:r>
    </w:p>
    <w:p w14:paraId="0D7C0391" w14:textId="77777777" w:rsidR="001A3DF5" w:rsidRDefault="001A3DF5" w:rsidP="00E964A2">
      <w:pPr>
        <w:widowControl w:val="0"/>
        <w:ind w:left="1440" w:hanging="1440"/>
        <w:rPr>
          <w:rFonts w:eastAsia="PMingLiU"/>
          <w:lang w:eastAsia="zh-MO"/>
        </w:rPr>
      </w:pPr>
    </w:p>
    <w:p w14:paraId="4457CE61" w14:textId="25889C4D" w:rsidR="001A3DF5" w:rsidRDefault="001A3DF5" w:rsidP="00E964A2">
      <w:pPr>
        <w:widowControl w:val="0"/>
        <w:ind w:left="1440" w:hanging="1440"/>
        <w:rPr>
          <w:rFonts w:eastAsia="PMingLiU"/>
          <w:lang w:eastAsia="zh-MO"/>
        </w:rPr>
      </w:pPr>
      <w:r w:rsidRPr="003B3B52">
        <w:rPr>
          <w:rFonts w:eastAsia="PMingLiU"/>
          <w:lang w:eastAsia="zh-MO"/>
        </w:rPr>
        <w:t>2017</w:t>
      </w:r>
      <w:r w:rsidRPr="003B3B52">
        <w:rPr>
          <w:rFonts w:eastAsia="PMingLiU"/>
          <w:lang w:eastAsia="zh-MO"/>
        </w:rPr>
        <w:tab/>
      </w:r>
      <w:r w:rsidR="00557173">
        <w:rPr>
          <w:rFonts w:eastAsia="PMingLiU"/>
          <w:lang w:eastAsia="zh-MO"/>
        </w:rPr>
        <w:t xml:space="preserve">Travel Scholarship, </w:t>
      </w:r>
      <w:r w:rsidR="003B3B52" w:rsidRPr="003B3B52">
        <w:rPr>
          <w:rFonts w:eastAsia="PMingLiU"/>
          <w:lang w:eastAsia="zh-MO"/>
        </w:rPr>
        <w:t xml:space="preserve">University of Texas </w:t>
      </w:r>
      <w:r w:rsidR="006C5C56">
        <w:rPr>
          <w:rFonts w:eastAsia="PMingLiU"/>
          <w:lang w:eastAsia="zh-MO"/>
        </w:rPr>
        <w:t xml:space="preserve">at Austin </w:t>
      </w:r>
      <w:r w:rsidRPr="003B3B52">
        <w:rPr>
          <w:rFonts w:eastAsia="PMingLiU"/>
          <w:lang w:eastAsia="zh-MO"/>
        </w:rPr>
        <w:t>($6,000)</w:t>
      </w:r>
    </w:p>
    <w:bookmarkEnd w:id="1"/>
    <w:p w14:paraId="4A1264E4" w14:textId="77777777" w:rsidR="005D6067" w:rsidRPr="00AB6419" w:rsidRDefault="005D6067" w:rsidP="00E964A2">
      <w:pPr>
        <w:widowControl w:val="0"/>
      </w:pPr>
    </w:p>
    <w:p w14:paraId="4CCCD8AA" w14:textId="0699FEFC" w:rsidR="005D6067" w:rsidRDefault="00AB6419" w:rsidP="00E964A2">
      <w:pPr>
        <w:widowControl w:val="0"/>
      </w:pPr>
      <w:r w:rsidRPr="00AB6419">
        <w:t>2013</w:t>
      </w:r>
      <w:r w:rsidR="001A3DF5">
        <w:tab/>
      </w:r>
      <w:r w:rsidRPr="00AB6419">
        <w:tab/>
      </w:r>
      <w:r w:rsidR="00E723AA">
        <w:t>Haverford House Fellow</w:t>
      </w:r>
      <w:r w:rsidR="00001ED1">
        <w:t>ship for Peace and Global Citizenship</w:t>
      </w:r>
      <w:r w:rsidR="001A3DF5">
        <w:t xml:space="preserve">, </w:t>
      </w:r>
      <w:r w:rsidR="001A3DF5" w:rsidRPr="009B7236">
        <w:t>Haverford</w:t>
      </w:r>
      <w:r w:rsidR="00E723AA">
        <w:t xml:space="preserve"> </w:t>
      </w:r>
      <w:r w:rsidR="00001ED1">
        <w:t>College</w:t>
      </w:r>
      <w:r w:rsidR="001A3DF5">
        <w:t xml:space="preserve"> </w:t>
      </w:r>
    </w:p>
    <w:p w14:paraId="2445D162" w14:textId="77777777" w:rsidR="001A3DF5" w:rsidRPr="00AB6419" w:rsidRDefault="001A3DF5" w:rsidP="00E964A2">
      <w:pPr>
        <w:widowControl w:val="0"/>
      </w:pPr>
    </w:p>
    <w:p w14:paraId="5AA6879F" w14:textId="0E47903D" w:rsidR="005D6067" w:rsidRDefault="00AB6419" w:rsidP="00E964A2">
      <w:pPr>
        <w:widowControl w:val="0"/>
      </w:pPr>
      <w:r w:rsidRPr="00AB6419">
        <w:t>201</w:t>
      </w:r>
      <w:r w:rsidR="001A3DF5">
        <w:t>2</w:t>
      </w:r>
      <w:r w:rsidR="001A3DF5">
        <w:tab/>
      </w:r>
      <w:r w:rsidRPr="00AB6419">
        <w:tab/>
      </w:r>
      <w:r w:rsidR="00EC69C0">
        <w:t xml:space="preserve">Member, </w:t>
      </w:r>
      <w:r w:rsidR="001A3DF5">
        <w:t>Phi Beta Kappa Society</w:t>
      </w:r>
    </w:p>
    <w:p w14:paraId="6B5245A0" w14:textId="77777777" w:rsidR="00524540" w:rsidRDefault="00524540" w:rsidP="00E964A2">
      <w:pPr>
        <w:widowControl w:val="0"/>
      </w:pPr>
    </w:p>
    <w:p w14:paraId="290485D6" w14:textId="5D218A26" w:rsidR="0002609D" w:rsidRDefault="001A3DF5" w:rsidP="005A5CE0">
      <w:pPr>
        <w:widowControl w:val="0"/>
      </w:pPr>
      <w:r>
        <w:t>2011</w:t>
      </w:r>
      <w:r w:rsidR="00095CC6">
        <w:t>-2012</w:t>
      </w:r>
      <w:r w:rsidR="00095CC6">
        <w:tab/>
      </w:r>
      <w:r>
        <w:t>Honors in Psychology</w:t>
      </w:r>
      <w:r w:rsidR="00EC69C0">
        <w:t>, Psi Chi Society</w:t>
      </w:r>
    </w:p>
    <w:p w14:paraId="74B3354F" w14:textId="77777777" w:rsidR="00E12CB2" w:rsidRPr="00E12CB2" w:rsidRDefault="00E12CB2" w:rsidP="00925441"/>
    <w:p w14:paraId="31AC3A4B" w14:textId="793C545D" w:rsidR="004677C4" w:rsidRPr="00963B9A" w:rsidRDefault="004677C4" w:rsidP="004677C4">
      <w:pPr>
        <w:widowControl w:val="0"/>
        <w:spacing w:after="200"/>
        <w:rPr>
          <w:b/>
          <w:u w:val="single"/>
        </w:rPr>
      </w:pPr>
      <w:r w:rsidRPr="00963B9A">
        <w:rPr>
          <w:b/>
          <w:u w:val="single"/>
        </w:rPr>
        <w:t>TEACHING EXPERIENCE</w:t>
      </w:r>
      <w:r w:rsidRPr="00963B9A">
        <w:rPr>
          <w:b/>
          <w:u w:val="single"/>
        </w:rPr>
        <w:softHyphen/>
      </w:r>
      <w:r w:rsidRPr="00963B9A">
        <w:rPr>
          <w:b/>
          <w:u w:val="single"/>
        </w:rPr>
        <w:softHyphen/>
      </w:r>
      <w:r w:rsidRPr="00963B9A">
        <w:rPr>
          <w:b/>
          <w:u w:val="single"/>
        </w:rPr>
        <w:softHyphen/>
        <w:t>_________________________________________________________________</w:t>
      </w:r>
    </w:p>
    <w:p w14:paraId="422B3610" w14:textId="42ABC1E8" w:rsidR="006449BE" w:rsidRDefault="006449BE" w:rsidP="001864C9">
      <w:pPr>
        <w:widowControl w:val="0"/>
        <w:ind w:left="1440" w:hanging="1440"/>
      </w:pPr>
      <w:r>
        <w:t>2020</w:t>
      </w:r>
      <w:r>
        <w:tab/>
        <w:t xml:space="preserve">Lead Trainer, Using </w:t>
      </w:r>
      <w:proofErr w:type="spellStart"/>
      <w:r>
        <w:t>Dedoose</w:t>
      </w:r>
      <w:proofErr w:type="spellEnd"/>
      <w:r>
        <w:t xml:space="preserve"> for Mixed Methods Research, Department of Human Development and Family Sciences, University of Texas at Austin</w:t>
      </w:r>
    </w:p>
    <w:p w14:paraId="523ABA12" w14:textId="77777777" w:rsidR="006449BE" w:rsidRDefault="006449BE" w:rsidP="001864C9">
      <w:pPr>
        <w:widowControl w:val="0"/>
        <w:ind w:left="1440" w:hanging="1440"/>
      </w:pPr>
    </w:p>
    <w:p w14:paraId="1D831829" w14:textId="54A467B4" w:rsidR="001864C9" w:rsidRDefault="001864C9" w:rsidP="001864C9">
      <w:pPr>
        <w:widowControl w:val="0"/>
        <w:ind w:left="1440" w:hanging="1440"/>
      </w:pPr>
      <w:r>
        <w:t>2019</w:t>
      </w:r>
      <w:r>
        <w:tab/>
        <w:t xml:space="preserve">Invited Guest Lecture entitled </w:t>
      </w:r>
      <w:r>
        <w:rPr>
          <w:i/>
        </w:rPr>
        <w:t>Socioeconomic Contexts of LGBTQ+ Families</w:t>
      </w:r>
      <w:r>
        <w:t>, HDF 347: Socioeconomic Problems of Families, Department of Human Development and Family Sciences, University of Texas at Austin</w:t>
      </w:r>
    </w:p>
    <w:p w14:paraId="4942A905" w14:textId="77777777" w:rsidR="001864C9" w:rsidRDefault="001864C9" w:rsidP="001864C9">
      <w:pPr>
        <w:widowControl w:val="0"/>
        <w:ind w:left="1440" w:hanging="1440"/>
      </w:pPr>
    </w:p>
    <w:p w14:paraId="36A6A31C" w14:textId="036DA893" w:rsidR="001864C9" w:rsidRDefault="001864C9" w:rsidP="001864C9">
      <w:pPr>
        <w:widowControl w:val="0"/>
        <w:ind w:left="1440" w:hanging="1440"/>
      </w:pPr>
      <w:r>
        <w:t>2019</w:t>
      </w:r>
      <w:r>
        <w:tab/>
        <w:t xml:space="preserve">Invited Guest Lecture entitled </w:t>
      </w:r>
      <w:r>
        <w:rPr>
          <w:i/>
        </w:rPr>
        <w:t>Parent-Child Relationships in LGBTQ+ Families</w:t>
      </w:r>
      <w:r>
        <w:t xml:space="preserve">, HDF 358: Parent-Child Relationships, Department of Human Development and Family Sciences, </w:t>
      </w:r>
      <w:r>
        <w:lastRenderedPageBreak/>
        <w:t>University of Texas at Austin</w:t>
      </w:r>
    </w:p>
    <w:p w14:paraId="31CC4D34" w14:textId="77777777" w:rsidR="001864C9" w:rsidRDefault="001864C9" w:rsidP="003E2802">
      <w:pPr>
        <w:widowControl w:val="0"/>
        <w:ind w:left="1440" w:hanging="1440"/>
      </w:pPr>
    </w:p>
    <w:p w14:paraId="48313EAC" w14:textId="78E9BBAA" w:rsidR="003E2802" w:rsidRDefault="003E2802" w:rsidP="003E2802">
      <w:pPr>
        <w:widowControl w:val="0"/>
        <w:ind w:left="1440" w:hanging="1440"/>
      </w:pPr>
      <w:r>
        <w:t>2019</w:t>
      </w:r>
      <w:r>
        <w:tab/>
        <w:t xml:space="preserve">Invited Guest Lecture entitled </w:t>
      </w:r>
      <w:r>
        <w:rPr>
          <w:i/>
        </w:rPr>
        <w:t>Coming out among contemporary sexual minority youth</w:t>
      </w:r>
      <w:r>
        <w:t>, HDF 313: Child Development, Department of Human Development and Family Sciences, University of Texas at Austin</w:t>
      </w:r>
    </w:p>
    <w:p w14:paraId="130BD684" w14:textId="77777777" w:rsidR="003E2802" w:rsidRDefault="003E2802" w:rsidP="006147B0">
      <w:pPr>
        <w:widowControl w:val="0"/>
        <w:ind w:left="1440" w:hanging="1440"/>
      </w:pPr>
    </w:p>
    <w:p w14:paraId="67E3EF72" w14:textId="64A7C3B5" w:rsidR="006147B0" w:rsidRDefault="006147B0" w:rsidP="006147B0">
      <w:pPr>
        <w:widowControl w:val="0"/>
        <w:ind w:left="1440" w:hanging="1440"/>
      </w:pPr>
      <w:r>
        <w:t>2019</w:t>
      </w:r>
      <w:r>
        <w:tab/>
        <w:t xml:space="preserve">Invited Guest Lecture entitled </w:t>
      </w:r>
      <w:r>
        <w:rPr>
          <w:i/>
        </w:rPr>
        <w:t>Sexual identity development in emerging adulthood</w:t>
      </w:r>
      <w:r>
        <w:t>, HDF 3</w:t>
      </w:r>
      <w:r w:rsidR="00B25F9C">
        <w:t>72</w:t>
      </w:r>
      <w:r>
        <w:t xml:space="preserve">: </w:t>
      </w:r>
      <w:r w:rsidR="00B25F9C">
        <w:t>Families in Transition</w:t>
      </w:r>
      <w:r>
        <w:t>, Department of Human Development and Family Sciences, University of Texas at Austin</w:t>
      </w:r>
    </w:p>
    <w:p w14:paraId="74EB0C56" w14:textId="77777777" w:rsidR="006147B0" w:rsidRDefault="006147B0" w:rsidP="004677C4">
      <w:pPr>
        <w:widowControl w:val="0"/>
        <w:ind w:left="1440" w:hanging="1440"/>
      </w:pPr>
    </w:p>
    <w:p w14:paraId="5619940E" w14:textId="66F6E02A" w:rsidR="00726537" w:rsidRDefault="00726537" w:rsidP="004677C4">
      <w:pPr>
        <w:widowControl w:val="0"/>
        <w:ind w:left="1440" w:hanging="1440"/>
      </w:pPr>
      <w:r>
        <w:t>2018</w:t>
      </w:r>
      <w:r>
        <w:tab/>
      </w:r>
      <w:r w:rsidR="001948F5">
        <w:t xml:space="preserve">Lead </w:t>
      </w:r>
      <w:r>
        <w:t>Trainer, Systematic and Meta-Analytic Review Team, Department of Human Development and Family Sciences, University of Texas at Austin</w:t>
      </w:r>
    </w:p>
    <w:p w14:paraId="209E4910" w14:textId="77777777" w:rsidR="00076B75" w:rsidRDefault="00076B75" w:rsidP="004677C4">
      <w:pPr>
        <w:widowControl w:val="0"/>
        <w:ind w:left="1440" w:hanging="1440"/>
      </w:pPr>
    </w:p>
    <w:p w14:paraId="71A8C8D2" w14:textId="2A3085F6" w:rsidR="00076B75" w:rsidRDefault="00076B75" w:rsidP="00076B75">
      <w:pPr>
        <w:widowControl w:val="0"/>
        <w:ind w:left="1440" w:hanging="1440"/>
      </w:pPr>
      <w:r>
        <w:t>2017</w:t>
      </w:r>
      <w:r>
        <w:tab/>
        <w:t>Graduate Teaching Assistant, HDF 358: Parent-Child Relationships, Department of Human Development and Family Sciences, University of Texas at Austin</w:t>
      </w:r>
    </w:p>
    <w:p w14:paraId="7F185A6B" w14:textId="77777777" w:rsidR="00076B75" w:rsidRDefault="00076B75" w:rsidP="004677C4">
      <w:pPr>
        <w:widowControl w:val="0"/>
        <w:ind w:left="1440" w:hanging="1440"/>
      </w:pPr>
    </w:p>
    <w:p w14:paraId="0C88290A" w14:textId="608145AB" w:rsidR="00076B75" w:rsidRDefault="00076B75" w:rsidP="00076B75">
      <w:pPr>
        <w:widowControl w:val="0"/>
        <w:ind w:left="1440" w:hanging="1440"/>
      </w:pPr>
      <w:r>
        <w:t>2018</w:t>
      </w:r>
      <w:r>
        <w:tab/>
      </w:r>
      <w:r w:rsidR="006147B0">
        <w:t xml:space="preserve">Invited </w:t>
      </w:r>
      <w:r>
        <w:t xml:space="preserve">Guest Lecture entitled </w:t>
      </w:r>
      <w:r w:rsidRPr="00076B75">
        <w:rPr>
          <w:i/>
        </w:rPr>
        <w:t xml:space="preserve">Relationships between </w:t>
      </w:r>
      <w:r>
        <w:rPr>
          <w:i/>
        </w:rPr>
        <w:t>LGBTQ p</w:t>
      </w:r>
      <w:r w:rsidRPr="00076B75">
        <w:rPr>
          <w:i/>
        </w:rPr>
        <w:t>aren</w:t>
      </w:r>
      <w:r>
        <w:rPr>
          <w:i/>
        </w:rPr>
        <w:t>ts and c</w:t>
      </w:r>
      <w:r w:rsidRPr="00076B75">
        <w:rPr>
          <w:i/>
        </w:rPr>
        <w:t>hildren</w:t>
      </w:r>
      <w:r>
        <w:t>, HDF 358: Parent-Child Relationships, Department of Human Development and Family Sciences, University of Texas at Austin</w:t>
      </w:r>
    </w:p>
    <w:p w14:paraId="2E51CDC8" w14:textId="77777777" w:rsidR="00726537" w:rsidRDefault="00726537" w:rsidP="004677C4">
      <w:pPr>
        <w:widowControl w:val="0"/>
        <w:ind w:left="1440" w:hanging="1440"/>
      </w:pPr>
    </w:p>
    <w:p w14:paraId="40B4DA54" w14:textId="5A5A95E6" w:rsidR="0002609D" w:rsidRDefault="002F0259" w:rsidP="004677C4">
      <w:pPr>
        <w:widowControl w:val="0"/>
        <w:ind w:left="1440" w:hanging="1440"/>
      </w:pPr>
      <w:r>
        <w:t>2018</w:t>
      </w:r>
      <w:r>
        <w:tab/>
      </w:r>
      <w:r w:rsidR="006147B0">
        <w:t xml:space="preserve">Invited </w:t>
      </w:r>
      <w:r>
        <w:t>Guest Lecture</w:t>
      </w:r>
      <w:r w:rsidR="00076B75">
        <w:t xml:space="preserve"> entitled </w:t>
      </w:r>
      <w:r w:rsidR="00076B75">
        <w:rPr>
          <w:i/>
        </w:rPr>
        <w:t>Socioeconomic problems of LGBTQ families</w:t>
      </w:r>
      <w:r>
        <w:t>, HDF 347: Socioeconomic Problems of Families,</w:t>
      </w:r>
      <w:r w:rsidR="0002609D">
        <w:t xml:space="preserve"> </w:t>
      </w:r>
      <w:r w:rsidR="000B4551">
        <w:t xml:space="preserve">Department of Human Development and Family Sciences, </w:t>
      </w:r>
      <w:r w:rsidR="0002609D">
        <w:t>University of Texas at Austin</w:t>
      </w:r>
    </w:p>
    <w:p w14:paraId="7528AD24" w14:textId="77777777" w:rsidR="0002609D" w:rsidRDefault="0002609D" w:rsidP="004677C4">
      <w:pPr>
        <w:widowControl w:val="0"/>
        <w:ind w:left="1440" w:hanging="1440"/>
      </w:pPr>
    </w:p>
    <w:p w14:paraId="71351A75" w14:textId="52C8A872" w:rsidR="004677C4" w:rsidRDefault="004677C4" w:rsidP="004677C4">
      <w:pPr>
        <w:widowControl w:val="0"/>
        <w:ind w:left="1440" w:hanging="1440"/>
      </w:pPr>
      <w:r>
        <w:t>2017</w:t>
      </w:r>
      <w:r>
        <w:tab/>
      </w:r>
      <w:r w:rsidR="002F0259">
        <w:t xml:space="preserve">Graduate Teaching Assistant, </w:t>
      </w:r>
      <w:r w:rsidR="000B4551">
        <w:t xml:space="preserve">HDF 340: </w:t>
      </w:r>
      <w:r w:rsidR="006C5C56">
        <w:t xml:space="preserve">Ethical, Philosophical, and Professional Development Issues in Human Development and Family Sciences, </w:t>
      </w:r>
      <w:r w:rsidR="000B4551">
        <w:t>Department of Human Development and Family Sciences, University of Texas at Austin</w:t>
      </w:r>
    </w:p>
    <w:p w14:paraId="56BA7A3A" w14:textId="77777777" w:rsidR="000B4551" w:rsidRDefault="000B4551" w:rsidP="004677C4">
      <w:pPr>
        <w:widowControl w:val="0"/>
        <w:ind w:left="1440" w:hanging="1440"/>
      </w:pPr>
    </w:p>
    <w:p w14:paraId="29105DAA" w14:textId="3E46890A" w:rsidR="000B4551" w:rsidRDefault="004677C4" w:rsidP="000B4551">
      <w:pPr>
        <w:widowControl w:val="0"/>
        <w:ind w:left="1440" w:hanging="1440"/>
      </w:pPr>
      <w:r>
        <w:t>2016</w:t>
      </w:r>
      <w:r>
        <w:tab/>
      </w:r>
      <w:r w:rsidR="000B4551" w:rsidRPr="009F58FB">
        <w:t>Lead Trainer, Expeditionary Learning Teacher Potential Project,</w:t>
      </w:r>
      <w:r w:rsidR="000B4551">
        <w:t xml:space="preserve"> Mathematica Policy Research, Chicago, IL.</w:t>
      </w:r>
    </w:p>
    <w:p w14:paraId="78E893CB" w14:textId="77777777" w:rsidR="004677C4" w:rsidRDefault="004677C4" w:rsidP="000B4551">
      <w:pPr>
        <w:widowControl w:val="0"/>
      </w:pPr>
    </w:p>
    <w:p w14:paraId="4F7D8F4E" w14:textId="77777777" w:rsidR="000B4551" w:rsidRDefault="000639FE" w:rsidP="000B4551">
      <w:pPr>
        <w:widowControl w:val="0"/>
        <w:spacing w:after="200"/>
        <w:ind w:left="1440" w:hanging="1440"/>
      </w:pPr>
      <w:r>
        <w:rPr>
          <w:b/>
          <w:u w:val="single"/>
        </w:rPr>
        <w:t xml:space="preserve">ACADEMIC </w:t>
      </w:r>
      <w:r w:rsidR="008D4F2B">
        <w:rPr>
          <w:b/>
          <w:u w:val="single"/>
        </w:rPr>
        <w:t xml:space="preserve">JOURNAL </w:t>
      </w:r>
      <w:r>
        <w:rPr>
          <w:b/>
          <w:u w:val="single"/>
        </w:rPr>
        <w:t>PEER REVIEWING__________________________________________________</w:t>
      </w:r>
    </w:p>
    <w:p w14:paraId="39110341" w14:textId="1DD91C4F" w:rsidR="009545A8" w:rsidRPr="005A5CE0" w:rsidRDefault="000639FE" w:rsidP="005A5CE0">
      <w:pPr>
        <w:widowControl w:val="0"/>
        <w:spacing w:after="200"/>
        <w:ind w:left="1440" w:hanging="1440"/>
      </w:pPr>
      <w:r>
        <w:rPr>
          <w:b/>
        </w:rPr>
        <w:t xml:space="preserve">Invited Reviewer: </w:t>
      </w:r>
      <w:r w:rsidRPr="00925441">
        <w:rPr>
          <w:i/>
        </w:rPr>
        <w:t xml:space="preserve">Journal </w:t>
      </w:r>
      <w:r w:rsidR="00E11A1F" w:rsidRPr="00925441">
        <w:rPr>
          <w:i/>
        </w:rPr>
        <w:t>of Adolescent Health</w:t>
      </w:r>
      <w:r w:rsidR="00E11A1F">
        <w:t xml:space="preserve">, </w:t>
      </w:r>
      <w:r w:rsidR="00E11A1F" w:rsidRPr="00925441">
        <w:rPr>
          <w:i/>
        </w:rPr>
        <w:t>Journal of Sex Research</w:t>
      </w:r>
      <w:r w:rsidR="00151568">
        <w:rPr>
          <w:i/>
        </w:rPr>
        <w:t>, Frontiers in Psychology</w:t>
      </w:r>
    </w:p>
    <w:p w14:paraId="31F3C7AC" w14:textId="11FEA2F4" w:rsidR="000B1517" w:rsidRPr="005A5CE0" w:rsidRDefault="000B1517" w:rsidP="005A5CE0">
      <w:pPr>
        <w:widowControl w:val="0"/>
        <w:spacing w:after="200"/>
        <w:rPr>
          <w:b/>
          <w:u w:val="single"/>
        </w:rPr>
      </w:pPr>
      <w:r>
        <w:rPr>
          <w:b/>
          <w:u w:val="single"/>
        </w:rPr>
        <w:t>PROFESSIONAL SERVICE</w:t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</w:p>
    <w:p w14:paraId="703FF1FD" w14:textId="77777777" w:rsidR="000B1517" w:rsidRDefault="000B1517" w:rsidP="005A5CE0">
      <w:pPr>
        <w:widowControl w:val="0"/>
        <w:rPr>
          <w:b/>
          <w:u w:val="single"/>
        </w:rPr>
      </w:pPr>
      <w:r w:rsidRPr="008A0648">
        <w:rPr>
          <w:b/>
          <w:u w:val="single"/>
        </w:rPr>
        <w:t>University of Texas at Austin</w:t>
      </w:r>
    </w:p>
    <w:p w14:paraId="2466C383" w14:textId="6316E980" w:rsidR="00076B75" w:rsidRDefault="00076B75" w:rsidP="00937A47">
      <w:pPr>
        <w:widowControl w:val="0"/>
        <w:ind w:left="1440" w:hanging="1440"/>
      </w:pPr>
    </w:p>
    <w:p w14:paraId="4437C996" w14:textId="3285CFCC" w:rsidR="003A111F" w:rsidRDefault="003A111F" w:rsidP="003A111F">
      <w:pPr>
        <w:widowControl w:val="0"/>
        <w:ind w:left="1440" w:hanging="1440"/>
      </w:pPr>
      <w:r>
        <w:t>2020</w:t>
      </w:r>
      <w:r>
        <w:tab/>
        <w:t>Guest Evaluator, College of Natural Sciences Undergraduate Research Forum, University of Texas at Austin</w:t>
      </w:r>
    </w:p>
    <w:p w14:paraId="52818BC4" w14:textId="77777777" w:rsidR="009405FA" w:rsidRDefault="009405FA" w:rsidP="003A111F">
      <w:pPr>
        <w:widowControl w:val="0"/>
        <w:ind w:left="1440" w:hanging="1440"/>
      </w:pPr>
    </w:p>
    <w:p w14:paraId="4307EDF3" w14:textId="26E7E02B" w:rsidR="009405FA" w:rsidRDefault="009405FA" w:rsidP="009405FA">
      <w:pPr>
        <w:widowControl w:val="0"/>
        <w:ind w:left="1440" w:hanging="1440"/>
      </w:pPr>
      <w:r>
        <w:t>2020</w:t>
      </w:r>
      <w:r>
        <w:tab/>
        <w:t>Committee Member, Human Development and Family Sciences Celebrations Committee, University of Texas at Austin</w:t>
      </w:r>
    </w:p>
    <w:p w14:paraId="7A7A6313" w14:textId="77777777" w:rsidR="003A111F" w:rsidRDefault="003A111F" w:rsidP="00D50DF4">
      <w:pPr>
        <w:widowControl w:val="0"/>
        <w:ind w:left="1440" w:hanging="1440"/>
      </w:pPr>
    </w:p>
    <w:p w14:paraId="1B31D7A4" w14:textId="4E85B4EA" w:rsidR="00D50DF4" w:rsidRDefault="00D50DF4" w:rsidP="00D50DF4">
      <w:pPr>
        <w:widowControl w:val="0"/>
        <w:ind w:left="1440" w:hanging="1440"/>
      </w:pPr>
      <w:r>
        <w:t>2019</w:t>
      </w:r>
      <w:r>
        <w:tab/>
        <w:t>Mentor, National Science Foundation REU Program, Population Research Center, University of Texas at Austin</w:t>
      </w:r>
    </w:p>
    <w:p w14:paraId="16CB9578" w14:textId="77777777" w:rsidR="00D50DF4" w:rsidRDefault="00D50DF4" w:rsidP="00A91502">
      <w:pPr>
        <w:widowControl w:val="0"/>
        <w:ind w:left="1440" w:hanging="1440"/>
      </w:pPr>
    </w:p>
    <w:p w14:paraId="0108D1FC" w14:textId="358A542A" w:rsidR="00A91502" w:rsidRDefault="00A91502" w:rsidP="00A91502">
      <w:pPr>
        <w:widowControl w:val="0"/>
        <w:ind w:left="1440" w:hanging="1440"/>
      </w:pPr>
      <w:r>
        <w:t>2019</w:t>
      </w:r>
      <w:r>
        <w:tab/>
        <w:t>Writer, Department of Human Development and Family Sciences Blog, Human Development and Family Sciences, University of Texas at Austin</w:t>
      </w:r>
    </w:p>
    <w:p w14:paraId="16674FE8" w14:textId="77777777" w:rsidR="00A91502" w:rsidRDefault="00A91502" w:rsidP="007066A7">
      <w:pPr>
        <w:widowControl w:val="0"/>
        <w:ind w:left="1440" w:hanging="1440"/>
      </w:pPr>
    </w:p>
    <w:p w14:paraId="2F00C964" w14:textId="7ECCEB2E" w:rsidR="007066A7" w:rsidRDefault="007066A7" w:rsidP="007066A7">
      <w:pPr>
        <w:widowControl w:val="0"/>
        <w:ind w:left="1440" w:hanging="1440"/>
      </w:pPr>
      <w:r>
        <w:lastRenderedPageBreak/>
        <w:t>2019</w:t>
      </w:r>
      <w:r>
        <w:tab/>
        <w:t>Guest Speaker, Undergraduate Freshman Seminar, Human Development and Family Sciences, University of Texas at Austin</w:t>
      </w:r>
    </w:p>
    <w:p w14:paraId="1ED3661B" w14:textId="77777777" w:rsidR="007066A7" w:rsidRDefault="007066A7" w:rsidP="00CF2140">
      <w:pPr>
        <w:widowControl w:val="0"/>
        <w:ind w:left="1440" w:hanging="1440"/>
      </w:pPr>
    </w:p>
    <w:p w14:paraId="12B781F6" w14:textId="01AB71A9" w:rsidR="00CF2140" w:rsidRDefault="00CF2140" w:rsidP="00CF2140">
      <w:pPr>
        <w:widowControl w:val="0"/>
        <w:ind w:left="1440" w:hanging="1440"/>
      </w:pPr>
      <w:r>
        <w:t>2018-</w:t>
      </w:r>
      <w:r w:rsidR="004747DB">
        <w:t>2019</w:t>
      </w:r>
      <w:r>
        <w:tab/>
        <w:t>Graduate Student Representative, Human Development and Family Sciences, University of Texas at Austin</w:t>
      </w:r>
    </w:p>
    <w:p w14:paraId="59FB2496" w14:textId="77777777" w:rsidR="00CF2140" w:rsidRDefault="00CF2140" w:rsidP="00937A47">
      <w:pPr>
        <w:widowControl w:val="0"/>
        <w:ind w:left="1440" w:hanging="1440"/>
      </w:pPr>
    </w:p>
    <w:p w14:paraId="52BC2F11" w14:textId="7AFFBB90" w:rsidR="006C67F5" w:rsidRDefault="006C67F5" w:rsidP="00937A47">
      <w:pPr>
        <w:widowControl w:val="0"/>
        <w:ind w:left="1440" w:hanging="1440"/>
      </w:pPr>
      <w:r>
        <w:t>2018-</w:t>
      </w:r>
      <w:r w:rsidR="004747DB">
        <w:t>2019</w:t>
      </w:r>
      <w:r>
        <w:tab/>
        <w:t>Mentor, Intellectual Entrepreneurship (IE) Pre-Graduate School Internship Program, University of Texas at Austin</w:t>
      </w:r>
    </w:p>
    <w:p w14:paraId="3B52626E" w14:textId="77777777" w:rsidR="006C67F5" w:rsidRDefault="006C67F5" w:rsidP="00937A47">
      <w:pPr>
        <w:widowControl w:val="0"/>
        <w:ind w:left="1440" w:hanging="1440"/>
      </w:pPr>
    </w:p>
    <w:p w14:paraId="6296D93F" w14:textId="2ACECF64" w:rsidR="006C67F5" w:rsidRDefault="006C67F5" w:rsidP="00937A47">
      <w:pPr>
        <w:widowControl w:val="0"/>
        <w:ind w:left="1440" w:hanging="1440"/>
      </w:pPr>
      <w:r>
        <w:t>2018-</w:t>
      </w:r>
      <w:r w:rsidR="004747DB">
        <w:t>2019</w:t>
      </w:r>
      <w:r>
        <w:tab/>
        <w:t xml:space="preserve">Internship Supervisor, </w:t>
      </w:r>
      <w:proofErr w:type="spellStart"/>
      <w:r>
        <w:t>Womens</w:t>
      </w:r>
      <w:proofErr w:type="spellEnd"/>
      <w:r>
        <w:t xml:space="preserve"> and Gender Studies Internship in the SOGI: Health and Rights Lab, University of Texas at Austin</w:t>
      </w:r>
    </w:p>
    <w:p w14:paraId="09714E51" w14:textId="77777777" w:rsidR="006C67F5" w:rsidRDefault="006C67F5" w:rsidP="00937A47">
      <w:pPr>
        <w:widowControl w:val="0"/>
        <w:ind w:left="1440" w:hanging="1440"/>
      </w:pPr>
    </w:p>
    <w:p w14:paraId="1490D869" w14:textId="58DA4FF8" w:rsidR="00937A47" w:rsidRDefault="00937A47" w:rsidP="00937A47">
      <w:pPr>
        <w:widowControl w:val="0"/>
        <w:ind w:left="1440" w:hanging="1440"/>
      </w:pPr>
      <w:r>
        <w:t>2018-</w:t>
      </w:r>
      <w:r w:rsidR="004747DB">
        <w:t>2019</w:t>
      </w:r>
      <w:r>
        <w:tab/>
        <w:t>Graduate Representative to the Departmental External Review, Human Development and Family Sciences, University of Texas at Austin</w:t>
      </w:r>
    </w:p>
    <w:p w14:paraId="494CC693" w14:textId="77777777" w:rsidR="003102FD" w:rsidRDefault="003102FD" w:rsidP="00BD650D">
      <w:pPr>
        <w:widowControl w:val="0"/>
      </w:pPr>
    </w:p>
    <w:p w14:paraId="5744DEF0" w14:textId="163B73EF" w:rsidR="00BD650D" w:rsidRDefault="00BD650D" w:rsidP="00BD650D">
      <w:pPr>
        <w:widowControl w:val="0"/>
      </w:pPr>
      <w:r w:rsidRPr="00AB779B">
        <w:t>2018-Present</w:t>
      </w:r>
      <w:r w:rsidRPr="00AB779B">
        <w:tab/>
        <w:t>TIDES Fellowship</w:t>
      </w:r>
      <w:r w:rsidR="009E0872">
        <w:t xml:space="preserve"> Mento</w:t>
      </w:r>
      <w:r w:rsidR="00236AB0">
        <w:t>r</w:t>
      </w:r>
    </w:p>
    <w:p w14:paraId="653FAFB7" w14:textId="77777777" w:rsidR="00BD650D" w:rsidRDefault="00BD650D" w:rsidP="00BD650D">
      <w:pPr>
        <w:widowControl w:val="0"/>
      </w:pPr>
    </w:p>
    <w:p w14:paraId="483DF856" w14:textId="5BA73AB2" w:rsidR="000B1517" w:rsidRDefault="00BD650D" w:rsidP="000B1517">
      <w:pPr>
        <w:widowControl w:val="0"/>
        <w:ind w:left="1440" w:hanging="1440"/>
      </w:pPr>
      <w:r>
        <w:t>2017-2018</w:t>
      </w:r>
      <w:r w:rsidR="000B1517">
        <w:tab/>
      </w:r>
      <w:r w:rsidR="00970CA3">
        <w:t xml:space="preserve">Organizer, </w:t>
      </w:r>
      <w:r>
        <w:t>Student Mentor</w:t>
      </w:r>
      <w:r w:rsidR="001C6B2B">
        <w:t>ship</w:t>
      </w:r>
      <w:r w:rsidR="000B1517">
        <w:t xml:space="preserve"> Committee</w:t>
      </w:r>
      <w:r>
        <w:t>, University of Texas at Austin</w:t>
      </w:r>
      <w:r w:rsidR="000B1517">
        <w:t xml:space="preserve"> </w:t>
      </w:r>
    </w:p>
    <w:p w14:paraId="3983ABC3" w14:textId="0B6128C4" w:rsidR="00133067" w:rsidRDefault="00133067" w:rsidP="000B1517">
      <w:pPr>
        <w:widowControl w:val="0"/>
        <w:ind w:left="1440" w:hanging="1440"/>
      </w:pPr>
    </w:p>
    <w:p w14:paraId="3AE8CB81" w14:textId="21CB3261" w:rsidR="00133067" w:rsidRDefault="00133067" w:rsidP="00133067">
      <w:pPr>
        <w:widowControl w:val="0"/>
        <w:ind w:left="1440" w:hanging="1440"/>
        <w:rPr>
          <w:b/>
          <w:u w:val="single"/>
        </w:rPr>
      </w:pPr>
      <w:r>
        <w:rPr>
          <w:b/>
          <w:u w:val="single"/>
        </w:rPr>
        <w:t>Society for Research on Adolescence</w:t>
      </w:r>
    </w:p>
    <w:p w14:paraId="0FD3DBDF" w14:textId="77777777" w:rsidR="00133067" w:rsidRDefault="00133067" w:rsidP="00133067">
      <w:pPr>
        <w:widowControl w:val="0"/>
        <w:ind w:left="1440" w:hanging="1440"/>
        <w:rPr>
          <w:b/>
          <w:u w:val="single"/>
        </w:rPr>
      </w:pPr>
    </w:p>
    <w:p w14:paraId="2965A146" w14:textId="03C8EE49" w:rsidR="00133067" w:rsidRDefault="00133067" w:rsidP="00133067">
      <w:pPr>
        <w:widowControl w:val="0"/>
        <w:ind w:left="1440" w:hanging="1440"/>
      </w:pPr>
      <w:r>
        <w:t>2019</w:t>
      </w:r>
      <w:r>
        <w:tab/>
        <w:t>Contributor, Report to the Society for Research on Adolescence on 2019 SRA Summer School</w:t>
      </w:r>
    </w:p>
    <w:p w14:paraId="1D4B8A49" w14:textId="77777777" w:rsidR="001F54BC" w:rsidRDefault="001F54BC" w:rsidP="000B1517">
      <w:pPr>
        <w:widowControl w:val="0"/>
        <w:ind w:left="1440" w:hanging="1440"/>
      </w:pPr>
    </w:p>
    <w:p w14:paraId="7604C71E" w14:textId="3394F1BF" w:rsidR="001F54BC" w:rsidRDefault="001F54BC" w:rsidP="000B1517">
      <w:pPr>
        <w:widowControl w:val="0"/>
        <w:ind w:left="1440" w:hanging="1440"/>
        <w:rPr>
          <w:b/>
          <w:u w:val="single"/>
        </w:rPr>
      </w:pPr>
      <w:r>
        <w:rPr>
          <w:b/>
          <w:u w:val="single"/>
        </w:rPr>
        <w:t>Mathematica Policy Research</w:t>
      </w:r>
    </w:p>
    <w:p w14:paraId="3057CE5F" w14:textId="77777777" w:rsidR="001F54BC" w:rsidRDefault="001F54BC" w:rsidP="000B1517">
      <w:pPr>
        <w:widowControl w:val="0"/>
        <w:ind w:left="1440" w:hanging="1440"/>
        <w:rPr>
          <w:b/>
          <w:u w:val="single"/>
        </w:rPr>
      </w:pPr>
    </w:p>
    <w:p w14:paraId="740B010E" w14:textId="4213792E" w:rsidR="001F54BC" w:rsidRPr="001F54BC" w:rsidRDefault="001F54BC" w:rsidP="000B1517">
      <w:pPr>
        <w:widowControl w:val="0"/>
        <w:ind w:left="1440" w:hanging="1440"/>
      </w:pPr>
      <w:r>
        <w:t>2015-2017</w:t>
      </w:r>
      <w:r>
        <w:tab/>
        <w:t>Coordinator, LGBTQ</w:t>
      </w:r>
      <w:r w:rsidR="00442C90">
        <w:t>+</w:t>
      </w:r>
      <w:r>
        <w:t xml:space="preserve"> Employee Resource Group</w:t>
      </w:r>
    </w:p>
    <w:p w14:paraId="29BB3242" w14:textId="77777777" w:rsidR="000B4551" w:rsidRDefault="000B4551" w:rsidP="00421462">
      <w:pPr>
        <w:widowControl w:val="0"/>
        <w:rPr>
          <w:b/>
          <w:u w:val="single"/>
        </w:rPr>
      </w:pPr>
    </w:p>
    <w:p w14:paraId="7C715996" w14:textId="26AF3133" w:rsidR="00AC1C72" w:rsidRPr="00963B9A" w:rsidRDefault="00AC1C72" w:rsidP="00E964A2">
      <w:pPr>
        <w:widowControl w:val="0"/>
        <w:rPr>
          <w:b/>
          <w:bCs/>
          <w:u w:val="single"/>
        </w:rPr>
      </w:pPr>
      <w:r w:rsidRPr="00963B9A">
        <w:rPr>
          <w:b/>
          <w:bCs/>
          <w:u w:val="single"/>
        </w:rPr>
        <w:t xml:space="preserve">RESEARCH </w:t>
      </w:r>
      <w:r w:rsidR="00A01553">
        <w:rPr>
          <w:b/>
          <w:bCs/>
          <w:u w:val="single"/>
        </w:rPr>
        <w:t>POSITIONS</w:t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  <w:r w:rsidRPr="00963B9A">
        <w:rPr>
          <w:b/>
          <w:bCs/>
          <w:u w:val="single"/>
        </w:rPr>
        <w:tab/>
      </w:r>
    </w:p>
    <w:p w14:paraId="2386BE63" w14:textId="77777777" w:rsidR="00AC1C72" w:rsidRDefault="00AC1C72" w:rsidP="00E964A2">
      <w:pPr>
        <w:widowControl w:val="0"/>
        <w:rPr>
          <w:b/>
          <w:bCs/>
        </w:rPr>
      </w:pPr>
    </w:p>
    <w:p w14:paraId="6CA4306C" w14:textId="3C315B0D" w:rsidR="00B34367" w:rsidRDefault="00B34367" w:rsidP="00E51B55">
      <w:pPr>
        <w:widowControl w:val="0"/>
        <w:ind w:left="1440" w:hanging="1440"/>
        <w:rPr>
          <w:bCs/>
        </w:rPr>
      </w:pPr>
      <w:r>
        <w:rPr>
          <w:bCs/>
        </w:rPr>
        <w:t>2019-2020</w:t>
      </w:r>
      <w:r>
        <w:rPr>
          <w:bCs/>
        </w:rPr>
        <w:tab/>
        <w:t>NICHD Pre-doctoral Trainee in Population Research, Population Research Center, University of Texas at Austin</w:t>
      </w:r>
    </w:p>
    <w:p w14:paraId="191AA4BA" w14:textId="77777777" w:rsidR="00B34367" w:rsidRDefault="00B34367" w:rsidP="00E51B55">
      <w:pPr>
        <w:widowControl w:val="0"/>
        <w:ind w:left="1440" w:hanging="1440"/>
        <w:rPr>
          <w:bCs/>
        </w:rPr>
      </w:pPr>
    </w:p>
    <w:p w14:paraId="022139D3" w14:textId="71E27E78" w:rsidR="00C3366C" w:rsidRPr="00C3366C" w:rsidRDefault="00F23F36" w:rsidP="00E51B55">
      <w:pPr>
        <w:widowControl w:val="0"/>
        <w:ind w:left="1440" w:hanging="1440"/>
        <w:rPr>
          <w:bCs/>
        </w:rPr>
      </w:pPr>
      <w:r>
        <w:rPr>
          <w:bCs/>
        </w:rPr>
        <w:t>2017-current</w:t>
      </w:r>
      <w:r w:rsidR="00E51B55">
        <w:rPr>
          <w:bCs/>
        </w:rPr>
        <w:t xml:space="preserve"> </w:t>
      </w:r>
      <w:r w:rsidR="00E51B55">
        <w:rPr>
          <w:bCs/>
        </w:rPr>
        <w:tab/>
      </w:r>
      <w:r w:rsidR="005B0363">
        <w:rPr>
          <w:bCs/>
        </w:rPr>
        <w:t xml:space="preserve">Graduate </w:t>
      </w:r>
      <w:r w:rsidR="00C3366C">
        <w:rPr>
          <w:bCs/>
        </w:rPr>
        <w:t xml:space="preserve">Research Assistant, </w:t>
      </w:r>
      <w:r w:rsidR="00E51B55">
        <w:rPr>
          <w:bCs/>
        </w:rPr>
        <w:t>Department of Human Development and Family Sciences, College of Natural Sciences,</w:t>
      </w:r>
      <w:r w:rsidR="00C3366C">
        <w:rPr>
          <w:bCs/>
        </w:rPr>
        <w:t xml:space="preserve"> University of Texas at Austin</w:t>
      </w:r>
    </w:p>
    <w:p w14:paraId="2F1CE245" w14:textId="77777777" w:rsidR="00C3366C" w:rsidRDefault="00C3366C" w:rsidP="00E964A2">
      <w:pPr>
        <w:widowControl w:val="0"/>
        <w:ind w:left="1440" w:hanging="1440"/>
        <w:rPr>
          <w:bCs/>
        </w:rPr>
      </w:pPr>
    </w:p>
    <w:p w14:paraId="518C4E79" w14:textId="1CA6C04F" w:rsidR="00E26A8A" w:rsidRDefault="00E51B55" w:rsidP="00E964A2">
      <w:pPr>
        <w:widowControl w:val="0"/>
        <w:ind w:left="1440" w:hanging="1440"/>
        <w:rPr>
          <w:b/>
          <w:bCs/>
        </w:rPr>
      </w:pPr>
      <w:r>
        <w:rPr>
          <w:bCs/>
        </w:rPr>
        <w:t>2015-</w:t>
      </w:r>
      <w:proofErr w:type="gramStart"/>
      <w:r>
        <w:rPr>
          <w:bCs/>
        </w:rPr>
        <w:t>2017</w:t>
      </w:r>
      <w:r w:rsidR="006F3DCF">
        <w:rPr>
          <w:b/>
          <w:bCs/>
        </w:rPr>
        <w:t xml:space="preserve">  </w:t>
      </w:r>
      <w:r w:rsidR="006F3DCF">
        <w:rPr>
          <w:b/>
          <w:bCs/>
        </w:rPr>
        <w:tab/>
      </w:r>
      <w:proofErr w:type="gramEnd"/>
      <w:r>
        <w:rPr>
          <w:bCs/>
        </w:rPr>
        <w:t>Survey Research Associate</w:t>
      </w:r>
      <w:r w:rsidR="00527942">
        <w:rPr>
          <w:bCs/>
        </w:rPr>
        <w:t>,</w:t>
      </w:r>
      <w:r w:rsidR="00E26A8A" w:rsidRPr="006F3DCF">
        <w:rPr>
          <w:bCs/>
        </w:rPr>
        <w:t xml:space="preserve"> </w:t>
      </w:r>
      <w:r>
        <w:rPr>
          <w:bCs/>
        </w:rPr>
        <w:t>Department of Human Services, Mathematica Policy Research</w:t>
      </w:r>
      <w:r w:rsidR="00ED4D9C">
        <w:rPr>
          <w:bCs/>
        </w:rPr>
        <w:t>, Oakland, CA.</w:t>
      </w:r>
    </w:p>
    <w:p w14:paraId="1BC0E134" w14:textId="77777777" w:rsidR="00E26A8A" w:rsidRDefault="00E26A8A" w:rsidP="00E964A2">
      <w:pPr>
        <w:widowControl w:val="0"/>
        <w:rPr>
          <w:b/>
          <w:bCs/>
        </w:rPr>
      </w:pPr>
    </w:p>
    <w:p w14:paraId="7D2E6DF6" w14:textId="02169D82" w:rsidR="00643148" w:rsidRPr="00527942" w:rsidRDefault="006F3DCF" w:rsidP="00E964A2">
      <w:pPr>
        <w:widowControl w:val="0"/>
        <w:ind w:left="1440" w:hanging="1440"/>
        <w:rPr>
          <w:b/>
        </w:rPr>
      </w:pPr>
      <w:r w:rsidRPr="00527942">
        <w:t>2014-</w:t>
      </w:r>
      <w:r w:rsidR="00E51B55">
        <w:t>2015</w:t>
      </w:r>
      <w:r w:rsidR="00527942">
        <w:rPr>
          <w:b/>
        </w:rPr>
        <w:tab/>
      </w:r>
      <w:r w:rsidR="00E51B55">
        <w:t>Lab Manager</w:t>
      </w:r>
      <w:r w:rsidR="00527942" w:rsidRPr="00527942">
        <w:t xml:space="preserve">, </w:t>
      </w:r>
      <w:r w:rsidR="00643148" w:rsidRPr="00527942">
        <w:t xml:space="preserve">Department of </w:t>
      </w:r>
      <w:r w:rsidR="00E51B55">
        <w:t>Psychology</w:t>
      </w:r>
      <w:r w:rsidR="00643148" w:rsidRPr="00527942">
        <w:t xml:space="preserve">, </w:t>
      </w:r>
      <w:r w:rsidR="00E51B55">
        <w:t>University of California at Berkeley</w:t>
      </w:r>
    </w:p>
    <w:p w14:paraId="793D68EE" w14:textId="77777777" w:rsidR="00643148" w:rsidRPr="00963B9A" w:rsidRDefault="00643148" w:rsidP="00E964A2">
      <w:pPr>
        <w:pStyle w:val="ListParagraph"/>
        <w:widowControl w:val="0"/>
      </w:pPr>
    </w:p>
    <w:p w14:paraId="5CB076D4" w14:textId="3DEF6877" w:rsidR="00643148" w:rsidRPr="005A5CE0" w:rsidRDefault="00527942" w:rsidP="005A5CE0">
      <w:pPr>
        <w:widowControl w:val="0"/>
        <w:ind w:left="1440" w:hanging="1440"/>
        <w:rPr>
          <w:b/>
          <w:i/>
        </w:rPr>
      </w:pPr>
      <w:r w:rsidRPr="00527942">
        <w:t>201</w:t>
      </w:r>
      <w:r w:rsidR="00E51B55">
        <w:t>4</w:t>
      </w:r>
      <w:r>
        <w:rPr>
          <w:b/>
        </w:rPr>
        <w:tab/>
      </w:r>
      <w:r w:rsidR="00E51B55">
        <w:t>Undergraduate</w:t>
      </w:r>
      <w:r w:rsidRPr="00527942">
        <w:t xml:space="preserve"> Research Assistant</w:t>
      </w:r>
      <w:r w:rsidR="00E51B55">
        <w:t xml:space="preserve">, </w:t>
      </w:r>
      <w:r w:rsidR="00E51B55" w:rsidRPr="00527942">
        <w:t xml:space="preserve">Department of </w:t>
      </w:r>
      <w:r w:rsidR="00E51B55">
        <w:t>Psychology</w:t>
      </w:r>
      <w:r w:rsidR="00E51B55" w:rsidRPr="00527942">
        <w:t xml:space="preserve">, </w:t>
      </w:r>
      <w:r w:rsidR="00E51B55">
        <w:t>University of California at Berkeley</w:t>
      </w:r>
      <w:r>
        <w:rPr>
          <w:b/>
          <w:i/>
        </w:rPr>
        <w:t xml:space="preserve"> </w:t>
      </w:r>
    </w:p>
    <w:p w14:paraId="0ADFA14D" w14:textId="77777777" w:rsidR="00601360" w:rsidRDefault="00601360" w:rsidP="00E964A2">
      <w:pPr>
        <w:widowControl w:val="0"/>
        <w:rPr>
          <w:b/>
          <w:u w:val="single"/>
        </w:rPr>
      </w:pPr>
    </w:p>
    <w:p w14:paraId="403BB80D" w14:textId="77777777" w:rsidR="00737F23" w:rsidRPr="00963B9A" w:rsidRDefault="003D48F2" w:rsidP="00E964A2">
      <w:pPr>
        <w:widowControl w:val="0"/>
        <w:rPr>
          <w:b/>
          <w:u w:val="single"/>
        </w:rPr>
      </w:pPr>
      <w:r w:rsidRPr="00963B9A">
        <w:rPr>
          <w:b/>
          <w:u w:val="single"/>
        </w:rPr>
        <w:t>O</w:t>
      </w:r>
      <w:r w:rsidR="00E91B96" w:rsidRPr="00963B9A">
        <w:rPr>
          <w:b/>
          <w:u w:val="single"/>
        </w:rPr>
        <w:t>THER</w:t>
      </w:r>
      <w:r w:rsidR="00737F23" w:rsidRPr="00963B9A">
        <w:rPr>
          <w:b/>
          <w:u w:val="single"/>
        </w:rPr>
        <w:t xml:space="preserve"> EXPERIENCE</w:t>
      </w:r>
      <w:r w:rsidR="00737F23" w:rsidRPr="00963B9A">
        <w:rPr>
          <w:b/>
          <w:u w:val="single"/>
        </w:rPr>
        <w:tab/>
      </w:r>
      <w:r w:rsidR="00737F23" w:rsidRPr="00963B9A">
        <w:rPr>
          <w:b/>
          <w:u w:val="single"/>
        </w:rPr>
        <w:tab/>
      </w:r>
      <w:r w:rsidR="00737F23" w:rsidRPr="00963B9A">
        <w:rPr>
          <w:b/>
          <w:u w:val="single"/>
        </w:rPr>
        <w:tab/>
      </w:r>
      <w:r w:rsidR="00737F23" w:rsidRPr="00963B9A">
        <w:rPr>
          <w:b/>
          <w:u w:val="single"/>
        </w:rPr>
        <w:tab/>
      </w:r>
      <w:r w:rsidR="00737F23" w:rsidRPr="00963B9A">
        <w:rPr>
          <w:b/>
          <w:u w:val="single"/>
        </w:rPr>
        <w:tab/>
      </w:r>
      <w:r w:rsidR="00737F23" w:rsidRPr="00963B9A">
        <w:rPr>
          <w:b/>
          <w:u w:val="single"/>
        </w:rPr>
        <w:tab/>
      </w:r>
      <w:r w:rsidR="00737F23" w:rsidRPr="00963B9A">
        <w:rPr>
          <w:b/>
          <w:u w:val="single"/>
        </w:rPr>
        <w:tab/>
        <w:t>____________</w:t>
      </w:r>
      <w:r w:rsidR="004D1247">
        <w:rPr>
          <w:b/>
          <w:u w:val="single"/>
        </w:rPr>
        <w:t>__________________</w:t>
      </w:r>
    </w:p>
    <w:p w14:paraId="4E10A396" w14:textId="77777777" w:rsidR="00CF7A21" w:rsidRDefault="00CF7A21" w:rsidP="00E964A2">
      <w:pPr>
        <w:widowControl w:val="0"/>
        <w:rPr>
          <w:rFonts w:eastAsia="PMingLiU"/>
          <w:b/>
          <w:lang w:eastAsia="zh-MO"/>
        </w:rPr>
      </w:pPr>
    </w:p>
    <w:p w14:paraId="055BD0F2" w14:textId="19F4FD84" w:rsidR="001F09D7" w:rsidRDefault="00F23F36" w:rsidP="00E964A2">
      <w:pPr>
        <w:widowControl w:val="0"/>
        <w:rPr>
          <w:rFonts w:eastAsia="PMingLiU"/>
          <w:lang w:eastAsia="zh-MO"/>
        </w:rPr>
      </w:pPr>
      <w:r>
        <w:rPr>
          <w:rFonts w:eastAsia="PMingLiU"/>
          <w:lang w:eastAsia="zh-MO"/>
        </w:rPr>
        <w:t>2017-current</w:t>
      </w:r>
      <w:r>
        <w:rPr>
          <w:rFonts w:eastAsia="PMingLiU"/>
          <w:lang w:eastAsia="zh-MO"/>
        </w:rPr>
        <w:tab/>
        <w:t>Volunteer, Out</w:t>
      </w:r>
      <w:r w:rsidR="00422F4A">
        <w:rPr>
          <w:rFonts w:eastAsia="PMingLiU"/>
          <w:lang w:eastAsia="zh-MO"/>
        </w:rPr>
        <w:t xml:space="preserve"> </w:t>
      </w:r>
      <w:r>
        <w:rPr>
          <w:rFonts w:eastAsia="PMingLiU"/>
          <w:lang w:eastAsia="zh-MO"/>
        </w:rPr>
        <w:t>Y</w:t>
      </w:r>
      <w:r w:rsidR="001F09D7">
        <w:rPr>
          <w:rFonts w:eastAsia="PMingLiU"/>
          <w:lang w:eastAsia="zh-MO"/>
        </w:rPr>
        <w:t>outh Community Center, Austin, TX</w:t>
      </w:r>
    </w:p>
    <w:p w14:paraId="2E6B7BC7" w14:textId="77777777" w:rsidR="001F09D7" w:rsidRDefault="001F09D7" w:rsidP="00E964A2">
      <w:pPr>
        <w:widowControl w:val="0"/>
        <w:rPr>
          <w:rFonts w:eastAsia="PMingLiU"/>
          <w:lang w:eastAsia="zh-MO"/>
        </w:rPr>
      </w:pPr>
    </w:p>
    <w:p w14:paraId="6B3F9EB0" w14:textId="46B4E920" w:rsidR="009D6328" w:rsidRPr="00CF2140" w:rsidRDefault="00527942" w:rsidP="00E964A2">
      <w:pPr>
        <w:widowControl w:val="0"/>
        <w:rPr>
          <w:rFonts w:eastAsia="PMingLiU"/>
          <w:lang w:eastAsia="zh-MO"/>
        </w:rPr>
      </w:pPr>
      <w:r w:rsidRPr="00527942">
        <w:rPr>
          <w:rFonts w:eastAsia="PMingLiU"/>
          <w:lang w:eastAsia="zh-MO"/>
        </w:rPr>
        <w:t>201</w:t>
      </w:r>
      <w:r w:rsidR="0098474A">
        <w:rPr>
          <w:rFonts w:eastAsia="PMingLiU"/>
          <w:lang w:eastAsia="zh-MO"/>
        </w:rPr>
        <w:t>3-</w:t>
      </w:r>
      <w:r w:rsidR="001F09D7">
        <w:rPr>
          <w:rFonts w:eastAsia="PMingLiU"/>
          <w:lang w:eastAsia="zh-MO"/>
        </w:rPr>
        <w:t>2014</w:t>
      </w:r>
      <w:r w:rsidRPr="00527942">
        <w:rPr>
          <w:rFonts w:eastAsia="PMingLiU"/>
          <w:lang w:eastAsia="zh-MO"/>
        </w:rPr>
        <w:tab/>
      </w:r>
      <w:r w:rsidR="001F09D7">
        <w:rPr>
          <w:rFonts w:eastAsia="PMingLiU"/>
        </w:rPr>
        <w:t xml:space="preserve">Fellow, Haverford </w:t>
      </w:r>
      <w:r w:rsidR="00AA3288">
        <w:rPr>
          <w:rFonts w:eastAsia="PMingLiU"/>
        </w:rPr>
        <w:t>Colleg</w:t>
      </w:r>
      <w:r w:rsidR="001F09D7">
        <w:rPr>
          <w:rFonts w:eastAsia="PMingLiU"/>
        </w:rPr>
        <w:t>e</w:t>
      </w:r>
      <w:r w:rsidR="00AA3288">
        <w:rPr>
          <w:rFonts w:eastAsia="PMingLiU"/>
        </w:rPr>
        <w:t xml:space="preserve"> Center</w:t>
      </w:r>
      <w:r w:rsidR="001F09D7">
        <w:rPr>
          <w:rFonts w:eastAsia="PMingLiU"/>
        </w:rPr>
        <w:t xml:space="preserve"> for Peace and </w:t>
      </w:r>
      <w:r w:rsidR="00AA3288">
        <w:rPr>
          <w:rFonts w:eastAsia="PMingLiU"/>
        </w:rPr>
        <w:t>Global Citizenship</w:t>
      </w:r>
      <w:r w:rsidR="001F09D7">
        <w:rPr>
          <w:rFonts w:eastAsia="PMingLiU"/>
        </w:rPr>
        <w:t>, Philadelphia, PA</w:t>
      </w:r>
      <w:r w:rsidRPr="00527942">
        <w:rPr>
          <w:bCs/>
        </w:rPr>
        <w:tab/>
      </w:r>
      <w:r w:rsidRPr="00527942">
        <w:rPr>
          <w:bCs/>
        </w:rPr>
        <w:tab/>
      </w:r>
    </w:p>
    <w:p w14:paraId="6F9234E0" w14:textId="77777777" w:rsidR="002F251B" w:rsidRDefault="002F251B" w:rsidP="00E964A2">
      <w:pPr>
        <w:widowControl w:val="0"/>
      </w:pPr>
    </w:p>
    <w:p w14:paraId="57035595" w14:textId="44B3E262" w:rsidR="002F251B" w:rsidRPr="002F251B" w:rsidRDefault="000639FE" w:rsidP="00E964A2">
      <w:pPr>
        <w:widowControl w:val="0"/>
        <w:rPr>
          <w:b/>
          <w:u w:val="single"/>
        </w:rPr>
      </w:pPr>
      <w:r>
        <w:rPr>
          <w:b/>
          <w:u w:val="single"/>
        </w:rPr>
        <w:t>PROFESSIONAL MEMBERSHIPS</w:t>
      </w:r>
      <w:r>
        <w:rPr>
          <w:b/>
          <w:u w:val="single"/>
        </w:rPr>
        <w:softHyphen/>
      </w:r>
      <w:r w:rsidR="002F251B">
        <w:rPr>
          <w:b/>
          <w:u w:val="single"/>
        </w:rPr>
        <w:t>_________________________________________________________</w:t>
      </w:r>
    </w:p>
    <w:p w14:paraId="556985DB" w14:textId="77777777" w:rsidR="00412643" w:rsidRDefault="00412643" w:rsidP="00E964A2">
      <w:pPr>
        <w:widowControl w:val="0"/>
      </w:pPr>
    </w:p>
    <w:p w14:paraId="329D1AFD" w14:textId="796BB390" w:rsidR="00412643" w:rsidRDefault="00412643" w:rsidP="00E964A2">
      <w:pPr>
        <w:widowControl w:val="0"/>
      </w:pPr>
      <w:r>
        <w:t>2018-Present</w:t>
      </w:r>
      <w:r>
        <w:tab/>
        <w:t>Population Association of America</w:t>
      </w:r>
    </w:p>
    <w:p w14:paraId="3B0B330E" w14:textId="77777777" w:rsidR="00412643" w:rsidRDefault="00412643" w:rsidP="00E964A2">
      <w:pPr>
        <w:widowControl w:val="0"/>
      </w:pPr>
    </w:p>
    <w:p w14:paraId="1126ED36" w14:textId="6346EA73" w:rsidR="003E52F1" w:rsidRPr="00EC5D2D" w:rsidRDefault="00EC5D2D" w:rsidP="00E964A2">
      <w:pPr>
        <w:widowControl w:val="0"/>
      </w:pPr>
      <w:r>
        <w:t>2018-Present</w:t>
      </w:r>
      <w:r>
        <w:tab/>
        <w:t xml:space="preserve">Society for </w:t>
      </w:r>
      <w:r w:rsidR="00CF2140">
        <w:t xml:space="preserve">Research on </w:t>
      </w:r>
      <w:r>
        <w:t>Child Development</w:t>
      </w:r>
    </w:p>
    <w:p w14:paraId="42BA319F" w14:textId="77777777" w:rsidR="00EC5D2D" w:rsidRDefault="00EC5D2D" w:rsidP="00E964A2">
      <w:pPr>
        <w:widowControl w:val="0"/>
      </w:pPr>
    </w:p>
    <w:p w14:paraId="4B7EB42D" w14:textId="56D300C2" w:rsidR="0023407E" w:rsidRDefault="0023407E" w:rsidP="00E964A2">
      <w:pPr>
        <w:widowControl w:val="0"/>
      </w:pPr>
      <w:r>
        <w:t>2017-Present</w:t>
      </w:r>
      <w:r>
        <w:tab/>
        <w:t>Society for Research on Adolescence</w:t>
      </w:r>
    </w:p>
    <w:p w14:paraId="5145230B" w14:textId="77777777" w:rsidR="000B773A" w:rsidRDefault="000B773A" w:rsidP="00E964A2">
      <w:pPr>
        <w:widowControl w:val="0"/>
      </w:pPr>
    </w:p>
    <w:p w14:paraId="645E48D1" w14:textId="72334CB1" w:rsidR="000B773A" w:rsidRPr="008607A6" w:rsidRDefault="006C5C56" w:rsidP="00E964A2">
      <w:pPr>
        <w:widowControl w:val="0"/>
      </w:pPr>
      <w:r>
        <w:t>2014</w:t>
      </w:r>
      <w:r w:rsidR="000B773A">
        <w:t>-</w:t>
      </w:r>
      <w:r w:rsidR="0099500F">
        <w:t>2017</w:t>
      </w:r>
      <w:r w:rsidR="000B773A">
        <w:tab/>
        <w:t>American Psychological Association</w:t>
      </w:r>
    </w:p>
    <w:p w14:paraId="11EF9FDF" w14:textId="77777777" w:rsidR="003E52F1" w:rsidRPr="008607A6" w:rsidRDefault="003E52F1" w:rsidP="00E964A2">
      <w:pPr>
        <w:widowControl w:val="0"/>
      </w:pPr>
    </w:p>
    <w:p w14:paraId="1CF4AF4F" w14:textId="77777777" w:rsidR="00682E8D" w:rsidRPr="00963B9A" w:rsidRDefault="00496968" w:rsidP="00E964A2">
      <w:pPr>
        <w:widowControl w:val="0"/>
        <w:rPr>
          <w:b/>
          <w:u w:val="single"/>
        </w:rPr>
      </w:pPr>
      <w:r w:rsidRPr="00963B9A">
        <w:rPr>
          <w:b/>
          <w:u w:val="single"/>
        </w:rPr>
        <w:t>TRAININGS AND WORKSHOPS</w:t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  <w:r w:rsidRPr="00963B9A">
        <w:rPr>
          <w:b/>
          <w:u w:val="single"/>
        </w:rPr>
        <w:tab/>
      </w:r>
    </w:p>
    <w:p w14:paraId="4F3178AC" w14:textId="7600167F" w:rsidR="00AB27B9" w:rsidRDefault="00AB27B9" w:rsidP="00AB27B9">
      <w:pPr>
        <w:widowControl w:val="0"/>
        <w:ind w:left="1440" w:hanging="1440"/>
        <w:rPr>
          <w:bCs/>
        </w:rPr>
      </w:pPr>
    </w:p>
    <w:p w14:paraId="069D87B7" w14:textId="55FF538D" w:rsidR="00FC2444" w:rsidRDefault="00FC2444" w:rsidP="0064750A">
      <w:pPr>
        <w:widowControl w:val="0"/>
        <w:ind w:left="1440" w:hanging="1440"/>
        <w:rPr>
          <w:bCs/>
        </w:rPr>
      </w:pPr>
      <w:r>
        <w:rPr>
          <w:bCs/>
        </w:rPr>
        <w:t>2020</w:t>
      </w:r>
      <w:r>
        <w:rPr>
          <w:bCs/>
        </w:rPr>
        <w:tab/>
        <w:t>Using R to Analyze and Visualize Data, University of Texas Department of Human Development and Family Sciences</w:t>
      </w:r>
    </w:p>
    <w:p w14:paraId="3D708AA5" w14:textId="3F35291B" w:rsidR="00FC2444" w:rsidRDefault="00FC2444" w:rsidP="0064750A">
      <w:pPr>
        <w:widowControl w:val="0"/>
        <w:ind w:left="1440" w:hanging="1440"/>
        <w:rPr>
          <w:bCs/>
        </w:rPr>
      </w:pPr>
      <w:r>
        <w:rPr>
          <w:bCs/>
        </w:rPr>
        <w:tab/>
        <w:t xml:space="preserve">Instructors: Ashleigh Aviles, </w:t>
      </w:r>
      <w:proofErr w:type="spellStart"/>
      <w:r>
        <w:rPr>
          <w:bCs/>
        </w:rPr>
        <w:t>Minyu</w:t>
      </w:r>
      <w:proofErr w:type="spellEnd"/>
      <w:r>
        <w:rPr>
          <w:bCs/>
        </w:rPr>
        <w:t xml:space="preserve"> Zhang, Allen Mallory</w:t>
      </w:r>
    </w:p>
    <w:p w14:paraId="253D04BB" w14:textId="77777777" w:rsidR="00FC2444" w:rsidRDefault="00FC2444" w:rsidP="0064750A">
      <w:pPr>
        <w:widowControl w:val="0"/>
        <w:ind w:left="1440" w:hanging="1440"/>
        <w:rPr>
          <w:bCs/>
        </w:rPr>
      </w:pPr>
    </w:p>
    <w:p w14:paraId="1A73C377" w14:textId="646C2E67" w:rsidR="0064750A" w:rsidRDefault="0064750A" w:rsidP="0064750A">
      <w:pPr>
        <w:widowControl w:val="0"/>
        <w:ind w:left="1440" w:hanging="1440"/>
        <w:rPr>
          <w:bCs/>
        </w:rPr>
      </w:pPr>
      <w:r>
        <w:rPr>
          <w:bCs/>
        </w:rPr>
        <w:t>2019</w:t>
      </w:r>
      <w:r>
        <w:rPr>
          <w:bCs/>
        </w:rPr>
        <w:tab/>
        <w:t xml:space="preserve">Family Process Institute New Writers Workshop </w:t>
      </w:r>
    </w:p>
    <w:p w14:paraId="661E761C" w14:textId="08D2DF1C" w:rsidR="0064750A" w:rsidRPr="00177BAC" w:rsidRDefault="0064750A" w:rsidP="0064750A">
      <w:pPr>
        <w:widowControl w:val="0"/>
        <w:ind w:left="1440" w:hanging="1440"/>
        <w:rPr>
          <w:bCs/>
        </w:rPr>
      </w:pPr>
      <w:r>
        <w:rPr>
          <w:bCs/>
        </w:rPr>
        <w:tab/>
        <w:t xml:space="preserve">Instructor: Evan </w:t>
      </w:r>
      <w:proofErr w:type="spellStart"/>
      <w:r>
        <w:rPr>
          <w:bCs/>
        </w:rPr>
        <w:t>Imber</w:t>
      </w:r>
      <w:proofErr w:type="spellEnd"/>
      <w:r>
        <w:rPr>
          <w:bCs/>
        </w:rPr>
        <w:t>-Black, Ph.D.</w:t>
      </w:r>
    </w:p>
    <w:p w14:paraId="31C2D50B" w14:textId="77777777" w:rsidR="0064750A" w:rsidRDefault="0064750A" w:rsidP="00AB27B9">
      <w:pPr>
        <w:widowControl w:val="0"/>
        <w:ind w:left="1440" w:hanging="1440"/>
        <w:rPr>
          <w:bCs/>
        </w:rPr>
      </w:pPr>
    </w:p>
    <w:p w14:paraId="7C6C068F" w14:textId="3FB436C2" w:rsidR="00177BAC" w:rsidRDefault="00177BAC" w:rsidP="00AB27B9">
      <w:pPr>
        <w:widowControl w:val="0"/>
        <w:ind w:left="1440" w:hanging="1440"/>
        <w:rPr>
          <w:bCs/>
        </w:rPr>
      </w:pPr>
      <w:r>
        <w:rPr>
          <w:bCs/>
        </w:rPr>
        <w:t>2019</w:t>
      </w:r>
      <w:r>
        <w:rPr>
          <w:bCs/>
        </w:rPr>
        <w:tab/>
        <w:t>EARA/EADP/SRA Dissertation Summer School, Kalamata, Greece.</w:t>
      </w:r>
    </w:p>
    <w:p w14:paraId="56588954" w14:textId="27428233" w:rsidR="00177BAC" w:rsidRPr="00177BAC" w:rsidRDefault="00177BAC" w:rsidP="00AB27B9">
      <w:pPr>
        <w:widowControl w:val="0"/>
        <w:ind w:left="1440" w:hanging="1440"/>
        <w:rPr>
          <w:bCs/>
        </w:rPr>
      </w:pPr>
      <w:r>
        <w:rPr>
          <w:bCs/>
        </w:rPr>
        <w:tab/>
        <w:t xml:space="preserve">Instructors: Rob </w:t>
      </w:r>
      <w:proofErr w:type="spellStart"/>
      <w:r>
        <w:rPr>
          <w:bCs/>
        </w:rPr>
        <w:t>Crosnoe</w:t>
      </w:r>
      <w:proofErr w:type="spellEnd"/>
      <w:r>
        <w:rPr>
          <w:bCs/>
        </w:rPr>
        <w:t xml:space="preserve">, </w:t>
      </w:r>
      <w:proofErr w:type="spellStart"/>
      <w:proofErr w:type="gramStart"/>
      <w:r>
        <w:rPr>
          <w:bCs/>
        </w:rPr>
        <w:t>Ph.D</w:t>
      </w:r>
      <w:proofErr w:type="spellEnd"/>
      <w:proofErr w:type="gramEnd"/>
      <w:r>
        <w:rPr>
          <w:bCs/>
        </w:rPr>
        <w:t xml:space="preserve">, Susan </w:t>
      </w:r>
      <w:proofErr w:type="spellStart"/>
      <w:r>
        <w:rPr>
          <w:bCs/>
        </w:rPr>
        <w:t>Branje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, Lisa Kiang,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, Ellen </w:t>
      </w:r>
      <w:proofErr w:type="spellStart"/>
      <w:r>
        <w:rPr>
          <w:bCs/>
        </w:rPr>
        <w:t>Hamaker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, Linda </w:t>
      </w:r>
      <w:proofErr w:type="spellStart"/>
      <w:r>
        <w:rPr>
          <w:bCs/>
        </w:rPr>
        <w:t>Juang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Ph.D</w:t>
      </w:r>
      <w:proofErr w:type="spellEnd"/>
      <w:r>
        <w:rPr>
          <w:bCs/>
        </w:rPr>
        <w:t xml:space="preserve">, Tina </w:t>
      </w:r>
      <w:proofErr w:type="spellStart"/>
      <w:r>
        <w:rPr>
          <w:bCs/>
        </w:rPr>
        <w:t>Malti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Ph.D</w:t>
      </w:r>
      <w:proofErr w:type="spellEnd"/>
    </w:p>
    <w:p w14:paraId="04095B4C" w14:textId="77777777" w:rsidR="00177BAC" w:rsidRDefault="00177BAC" w:rsidP="00AB27B9">
      <w:pPr>
        <w:widowControl w:val="0"/>
        <w:ind w:left="1440" w:hanging="1440"/>
        <w:rPr>
          <w:bCs/>
        </w:rPr>
      </w:pPr>
    </w:p>
    <w:p w14:paraId="71F619E0" w14:textId="3F24DB99" w:rsidR="00682E8D" w:rsidRPr="00AB27B9" w:rsidRDefault="00AB27B9" w:rsidP="00AB27B9">
      <w:pPr>
        <w:widowControl w:val="0"/>
        <w:ind w:left="1440" w:hanging="1440"/>
        <w:rPr>
          <w:color w:val="000000"/>
        </w:rPr>
      </w:pPr>
      <w:r>
        <w:rPr>
          <w:bCs/>
        </w:rPr>
        <w:t>2019</w:t>
      </w:r>
      <w:r>
        <w:rPr>
          <w:bCs/>
        </w:rPr>
        <w:tab/>
        <w:t xml:space="preserve">Structural Equation Modeling with </w:t>
      </w:r>
      <w:proofErr w:type="spellStart"/>
      <w:r>
        <w:rPr>
          <w:bCs/>
        </w:rPr>
        <w:t>MPlus</w:t>
      </w:r>
      <w:proofErr w:type="spellEnd"/>
      <w:r>
        <w:rPr>
          <w:bCs/>
        </w:rPr>
        <w:t xml:space="preserve">, Todd Little’s Stats Camp, Albuquerque, NM. </w:t>
      </w:r>
      <w:r>
        <w:rPr>
          <w:color w:val="000000"/>
        </w:rPr>
        <w:t>Instructor: Elizabeth Grandfield, Ph.D.</w:t>
      </w:r>
    </w:p>
    <w:p w14:paraId="33732F8F" w14:textId="77777777" w:rsidR="00AB27B9" w:rsidRDefault="00AB27B9" w:rsidP="006147B0">
      <w:pPr>
        <w:widowControl w:val="0"/>
        <w:ind w:left="1440" w:hanging="1440"/>
        <w:rPr>
          <w:bCs/>
        </w:rPr>
      </w:pPr>
    </w:p>
    <w:p w14:paraId="30DF2948" w14:textId="11BDA517" w:rsidR="006147B0" w:rsidRDefault="006147B0" w:rsidP="006147B0">
      <w:pPr>
        <w:widowControl w:val="0"/>
        <w:ind w:left="1440" w:hanging="1440"/>
        <w:rPr>
          <w:color w:val="000000"/>
        </w:rPr>
      </w:pPr>
      <w:r>
        <w:rPr>
          <w:bCs/>
        </w:rPr>
        <w:t>2019</w:t>
      </w:r>
      <w:r>
        <w:rPr>
          <w:bCs/>
        </w:rPr>
        <w:tab/>
        <w:t xml:space="preserve">Introduction to R, University of Texas Summer Statistical Training Institute, Austin, TX. </w:t>
      </w:r>
      <w:r>
        <w:rPr>
          <w:color w:val="000000"/>
        </w:rPr>
        <w:t>Instructor: Allen Mallory, M.S. &amp; Justin Scott, M.S.</w:t>
      </w:r>
    </w:p>
    <w:p w14:paraId="54904342" w14:textId="77777777" w:rsidR="00925441" w:rsidRDefault="00925441" w:rsidP="006147B0">
      <w:pPr>
        <w:widowControl w:val="0"/>
        <w:ind w:left="1440" w:hanging="1440"/>
        <w:rPr>
          <w:color w:val="000000"/>
        </w:rPr>
      </w:pPr>
    </w:p>
    <w:p w14:paraId="3148E545" w14:textId="191B0C6A" w:rsidR="00925441" w:rsidRDefault="00925441" w:rsidP="00925441">
      <w:pPr>
        <w:widowControl w:val="0"/>
        <w:ind w:left="1440" w:hanging="1440"/>
        <w:rPr>
          <w:color w:val="000000"/>
        </w:rPr>
      </w:pPr>
      <w:r>
        <w:rPr>
          <w:bCs/>
        </w:rPr>
        <w:t>2019</w:t>
      </w:r>
      <w:r>
        <w:rPr>
          <w:bCs/>
        </w:rPr>
        <w:tab/>
        <w:t xml:space="preserve">Systematic and Meta-Analytic Review Training, University of Texas Sexual Orientation and Gender Identity Health and Rights Lab, Austin, TX. </w:t>
      </w:r>
      <w:r>
        <w:rPr>
          <w:color w:val="000000"/>
        </w:rPr>
        <w:t>Instructor: Allen Mallory, M.S. &amp; Meg Bishop</w:t>
      </w:r>
    </w:p>
    <w:p w14:paraId="00ED7647" w14:textId="77777777" w:rsidR="006147B0" w:rsidRDefault="006147B0" w:rsidP="00E964A2">
      <w:pPr>
        <w:widowControl w:val="0"/>
        <w:ind w:left="1440" w:hanging="1440"/>
        <w:rPr>
          <w:bCs/>
        </w:rPr>
      </w:pPr>
    </w:p>
    <w:p w14:paraId="4E1EF0E7" w14:textId="6293A9E6" w:rsidR="00661CD6" w:rsidRDefault="000B773A" w:rsidP="00E964A2">
      <w:pPr>
        <w:widowControl w:val="0"/>
        <w:ind w:left="1440" w:hanging="1440"/>
        <w:rPr>
          <w:color w:val="000000"/>
        </w:rPr>
      </w:pPr>
      <w:r>
        <w:rPr>
          <w:bCs/>
        </w:rPr>
        <w:t>2018</w:t>
      </w:r>
      <w:r w:rsidR="00661CD6">
        <w:rPr>
          <w:bCs/>
        </w:rPr>
        <w:tab/>
      </w:r>
      <w:r w:rsidR="00B23D07">
        <w:rPr>
          <w:bCs/>
        </w:rPr>
        <w:t xml:space="preserve">Introduction to </w:t>
      </w:r>
      <w:r>
        <w:rPr>
          <w:bCs/>
        </w:rPr>
        <w:t>Stata</w:t>
      </w:r>
      <w:r w:rsidR="00B23D07">
        <w:rPr>
          <w:bCs/>
        </w:rPr>
        <w:t xml:space="preserve">, </w:t>
      </w:r>
      <w:r w:rsidR="00661CD6">
        <w:rPr>
          <w:bCs/>
        </w:rPr>
        <w:t>University of Texas Summer Statistical Training Institute, A</w:t>
      </w:r>
      <w:r w:rsidR="00B23D07">
        <w:rPr>
          <w:bCs/>
        </w:rPr>
        <w:t xml:space="preserve">ustin, TX. </w:t>
      </w:r>
      <w:r w:rsidR="00B23D07">
        <w:rPr>
          <w:color w:val="000000"/>
        </w:rPr>
        <w:t xml:space="preserve">Instructor: </w:t>
      </w:r>
      <w:r w:rsidR="005B41B0">
        <w:rPr>
          <w:color w:val="000000"/>
        </w:rPr>
        <w:t>Greg Hixon</w:t>
      </w:r>
      <w:r w:rsidR="00B23D07">
        <w:rPr>
          <w:color w:val="000000"/>
        </w:rPr>
        <w:t>, Ph.D.</w:t>
      </w:r>
    </w:p>
    <w:p w14:paraId="0B1A67D0" w14:textId="77777777" w:rsidR="001D724C" w:rsidRDefault="001D724C" w:rsidP="00E964A2">
      <w:pPr>
        <w:widowControl w:val="0"/>
        <w:ind w:left="1440" w:hanging="1440"/>
        <w:rPr>
          <w:color w:val="000000"/>
        </w:rPr>
      </w:pPr>
    </w:p>
    <w:p w14:paraId="0F0D5009" w14:textId="55F56F94" w:rsidR="001D724C" w:rsidRDefault="001D724C" w:rsidP="00E964A2">
      <w:pPr>
        <w:widowControl w:val="0"/>
        <w:ind w:left="1440" w:hanging="1440"/>
        <w:rPr>
          <w:color w:val="000000"/>
        </w:rPr>
      </w:pPr>
      <w:r>
        <w:rPr>
          <w:color w:val="000000"/>
        </w:rPr>
        <w:t>2018</w:t>
      </w:r>
      <w:r>
        <w:rPr>
          <w:color w:val="000000"/>
        </w:rPr>
        <w:tab/>
        <w:t xml:space="preserve">Ambulatory Assessment Workshop, Austin, TX. Chair: Karen </w:t>
      </w:r>
      <w:proofErr w:type="spellStart"/>
      <w:r>
        <w:rPr>
          <w:color w:val="000000"/>
        </w:rPr>
        <w:t>Fingerman</w:t>
      </w:r>
      <w:proofErr w:type="spellEnd"/>
      <w:r>
        <w:rPr>
          <w:color w:val="000000"/>
        </w:rPr>
        <w:t>, PhD.</w:t>
      </w:r>
    </w:p>
    <w:p w14:paraId="05B30E90" w14:textId="77777777" w:rsidR="001924C6" w:rsidRDefault="001924C6" w:rsidP="00E964A2">
      <w:pPr>
        <w:widowControl w:val="0"/>
        <w:ind w:left="1440" w:hanging="1440"/>
        <w:rPr>
          <w:color w:val="000000"/>
        </w:rPr>
      </w:pPr>
    </w:p>
    <w:p w14:paraId="414267AE" w14:textId="44F36D94" w:rsidR="001924C6" w:rsidRDefault="001924C6" w:rsidP="00E964A2">
      <w:pPr>
        <w:widowControl w:val="0"/>
        <w:ind w:left="1440" w:hanging="1440"/>
        <w:rPr>
          <w:bCs/>
        </w:rPr>
      </w:pPr>
      <w:r>
        <w:rPr>
          <w:color w:val="000000"/>
        </w:rPr>
        <w:t>2017</w:t>
      </w:r>
      <w:r>
        <w:rPr>
          <w:color w:val="000000"/>
        </w:rPr>
        <w:tab/>
      </w:r>
      <w:r w:rsidR="006E62B2">
        <w:rPr>
          <w:color w:val="000000"/>
        </w:rPr>
        <w:t>National Center for Transgender Equality Core Advocate Training, Austin, TX. Instructor: Rebecca Kling.</w:t>
      </w:r>
    </w:p>
    <w:p w14:paraId="140CA523" w14:textId="77777777" w:rsidR="00661CD6" w:rsidRDefault="00661CD6" w:rsidP="00E964A2">
      <w:pPr>
        <w:widowControl w:val="0"/>
        <w:ind w:left="1440" w:hanging="1440"/>
        <w:rPr>
          <w:bCs/>
        </w:rPr>
      </w:pPr>
    </w:p>
    <w:p w14:paraId="0F4557F3" w14:textId="462571BE" w:rsidR="00DE3DF5" w:rsidRPr="00EB25E3" w:rsidRDefault="00923B54" w:rsidP="00E964A2">
      <w:pPr>
        <w:widowControl w:val="0"/>
        <w:ind w:left="1440" w:hanging="1440"/>
      </w:pPr>
      <w:r>
        <w:rPr>
          <w:bCs/>
        </w:rPr>
        <w:t>2014</w:t>
      </w:r>
      <w:r>
        <w:rPr>
          <w:bCs/>
        </w:rPr>
        <w:tab/>
        <w:t xml:space="preserve">Project Management Training, Mathematica Policy Research, Cambridge, MA. Instructor: </w:t>
      </w:r>
      <w:r w:rsidR="004F5A43">
        <w:rPr>
          <w:bCs/>
        </w:rPr>
        <w:t>Denise Dunn</w:t>
      </w:r>
      <w:r w:rsidR="007D1369">
        <w:rPr>
          <w:bCs/>
        </w:rPr>
        <w:t>, M.S.</w:t>
      </w:r>
    </w:p>
    <w:p w14:paraId="6928D331" w14:textId="77777777" w:rsidR="00E453CE" w:rsidRPr="00963B9A" w:rsidRDefault="00E453CE" w:rsidP="00E964A2">
      <w:pPr>
        <w:widowControl w:val="0"/>
      </w:pPr>
    </w:p>
    <w:sectPr w:rsidR="00E453CE" w:rsidRPr="00963B9A" w:rsidSect="006476E8">
      <w:footerReference w:type="default" r:id="rId22"/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C685BF" w14:textId="77777777" w:rsidR="00E55766" w:rsidRDefault="00E55766" w:rsidP="000451AE">
      <w:r>
        <w:separator/>
      </w:r>
    </w:p>
  </w:endnote>
  <w:endnote w:type="continuationSeparator" w:id="0">
    <w:p w14:paraId="58E919AD" w14:textId="77777777" w:rsidR="00E55766" w:rsidRDefault="00E55766" w:rsidP="00045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00688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BB0563" w14:textId="30FD3B3A" w:rsidR="000451AE" w:rsidRDefault="000451A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7B0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842A755" w14:textId="77777777" w:rsidR="000451AE" w:rsidRDefault="00045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1B071" w14:textId="77777777" w:rsidR="00E55766" w:rsidRDefault="00E55766" w:rsidP="000451AE">
      <w:r>
        <w:separator/>
      </w:r>
    </w:p>
  </w:footnote>
  <w:footnote w:type="continuationSeparator" w:id="0">
    <w:p w14:paraId="3837DECA" w14:textId="77777777" w:rsidR="00E55766" w:rsidRDefault="00E55766" w:rsidP="0004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608"/>
    <w:multiLevelType w:val="hybridMultilevel"/>
    <w:tmpl w:val="06E4C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4137C"/>
    <w:multiLevelType w:val="hybridMultilevel"/>
    <w:tmpl w:val="8020B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422D"/>
    <w:multiLevelType w:val="hybridMultilevel"/>
    <w:tmpl w:val="FC6A1D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6271B"/>
    <w:multiLevelType w:val="multilevel"/>
    <w:tmpl w:val="DAD0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BD6018"/>
    <w:multiLevelType w:val="hybridMultilevel"/>
    <w:tmpl w:val="83F6D7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115D"/>
    <w:multiLevelType w:val="hybridMultilevel"/>
    <w:tmpl w:val="12DE0B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92E847C">
      <w:start w:val="1"/>
      <w:numFmt w:val="lowerLetter"/>
      <w:lvlText w:val="%2."/>
      <w:lvlJc w:val="left"/>
      <w:pPr>
        <w:ind w:left="1080" w:hanging="360"/>
      </w:pPr>
      <w:rPr>
        <w:b w:val="0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DE6709"/>
    <w:multiLevelType w:val="hybridMultilevel"/>
    <w:tmpl w:val="47224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02B25"/>
    <w:multiLevelType w:val="hybridMultilevel"/>
    <w:tmpl w:val="E1FA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05980"/>
    <w:multiLevelType w:val="hybridMultilevel"/>
    <w:tmpl w:val="A466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36712"/>
    <w:multiLevelType w:val="hybridMultilevel"/>
    <w:tmpl w:val="F67CA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B2A37"/>
    <w:multiLevelType w:val="hybridMultilevel"/>
    <w:tmpl w:val="5EFC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A356F"/>
    <w:multiLevelType w:val="multilevel"/>
    <w:tmpl w:val="5DEA3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E632B5"/>
    <w:multiLevelType w:val="hybridMultilevel"/>
    <w:tmpl w:val="05B8C1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B21CA3"/>
    <w:multiLevelType w:val="hybridMultilevel"/>
    <w:tmpl w:val="BE70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26477"/>
    <w:multiLevelType w:val="hybridMultilevel"/>
    <w:tmpl w:val="60FCF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F056951"/>
    <w:multiLevelType w:val="hybridMultilevel"/>
    <w:tmpl w:val="2FBC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F13AC9"/>
    <w:multiLevelType w:val="hybridMultilevel"/>
    <w:tmpl w:val="028E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C7608"/>
    <w:multiLevelType w:val="hybridMultilevel"/>
    <w:tmpl w:val="C8445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182DC0"/>
    <w:multiLevelType w:val="multilevel"/>
    <w:tmpl w:val="91AE6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060B17"/>
    <w:multiLevelType w:val="hybridMultilevel"/>
    <w:tmpl w:val="2C0E7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402BF0"/>
    <w:multiLevelType w:val="hybridMultilevel"/>
    <w:tmpl w:val="B1AE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C6F99"/>
    <w:multiLevelType w:val="hybridMultilevel"/>
    <w:tmpl w:val="44169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A6707B"/>
    <w:multiLevelType w:val="hybridMultilevel"/>
    <w:tmpl w:val="C8364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367D49"/>
    <w:multiLevelType w:val="hybridMultilevel"/>
    <w:tmpl w:val="6848F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C5090"/>
    <w:multiLevelType w:val="hybridMultilevel"/>
    <w:tmpl w:val="56485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6" w15:restartNumberingAfterBreak="0">
    <w:nsid w:val="69F40416"/>
    <w:multiLevelType w:val="hybridMultilevel"/>
    <w:tmpl w:val="E7869B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B60D81"/>
    <w:multiLevelType w:val="hybridMultilevel"/>
    <w:tmpl w:val="969C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4E36A0"/>
    <w:multiLevelType w:val="hybridMultilevel"/>
    <w:tmpl w:val="BD04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0C3551"/>
    <w:multiLevelType w:val="hybridMultilevel"/>
    <w:tmpl w:val="27AA1B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3361F"/>
    <w:multiLevelType w:val="hybridMultilevel"/>
    <w:tmpl w:val="219E26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6794107"/>
    <w:multiLevelType w:val="hybridMultilevel"/>
    <w:tmpl w:val="C80CF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357BD"/>
    <w:multiLevelType w:val="hybridMultilevel"/>
    <w:tmpl w:val="599A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472B2"/>
    <w:multiLevelType w:val="multilevel"/>
    <w:tmpl w:val="B6FA4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C23491"/>
    <w:multiLevelType w:val="hybridMultilevel"/>
    <w:tmpl w:val="98B2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2"/>
  </w:num>
  <w:num w:numId="3">
    <w:abstractNumId w:val="29"/>
  </w:num>
  <w:num w:numId="4">
    <w:abstractNumId w:val="2"/>
  </w:num>
  <w:num w:numId="5">
    <w:abstractNumId w:val="24"/>
  </w:num>
  <w:num w:numId="6">
    <w:abstractNumId w:val="4"/>
  </w:num>
  <w:num w:numId="7">
    <w:abstractNumId w:val="7"/>
  </w:num>
  <w:num w:numId="8">
    <w:abstractNumId w:val="20"/>
  </w:num>
  <w:num w:numId="9">
    <w:abstractNumId w:val="27"/>
  </w:num>
  <w:num w:numId="10">
    <w:abstractNumId w:val="8"/>
  </w:num>
  <w:num w:numId="11">
    <w:abstractNumId w:val="26"/>
  </w:num>
  <w:num w:numId="12">
    <w:abstractNumId w:val="6"/>
  </w:num>
  <w:num w:numId="13">
    <w:abstractNumId w:val="14"/>
  </w:num>
  <w:num w:numId="14">
    <w:abstractNumId w:val="10"/>
  </w:num>
  <w:num w:numId="15">
    <w:abstractNumId w:val="28"/>
  </w:num>
  <w:num w:numId="16">
    <w:abstractNumId w:val="0"/>
  </w:num>
  <w:num w:numId="17">
    <w:abstractNumId w:val="13"/>
  </w:num>
  <w:num w:numId="18">
    <w:abstractNumId w:val="1"/>
  </w:num>
  <w:num w:numId="19">
    <w:abstractNumId w:val="17"/>
  </w:num>
  <w:num w:numId="20">
    <w:abstractNumId w:val="31"/>
  </w:num>
  <w:num w:numId="21">
    <w:abstractNumId w:val="21"/>
  </w:num>
  <w:num w:numId="22">
    <w:abstractNumId w:val="34"/>
  </w:num>
  <w:num w:numId="23">
    <w:abstractNumId w:val="22"/>
  </w:num>
  <w:num w:numId="24">
    <w:abstractNumId w:val="23"/>
  </w:num>
  <w:num w:numId="25">
    <w:abstractNumId w:val="19"/>
  </w:num>
  <w:num w:numId="26">
    <w:abstractNumId w:val="9"/>
  </w:num>
  <w:num w:numId="27">
    <w:abstractNumId w:val="16"/>
  </w:num>
  <w:num w:numId="28">
    <w:abstractNumId w:val="15"/>
  </w:num>
  <w:num w:numId="29">
    <w:abstractNumId w:val="32"/>
  </w:num>
  <w:num w:numId="30">
    <w:abstractNumId w:val="18"/>
  </w:num>
  <w:num w:numId="31">
    <w:abstractNumId w:val="5"/>
  </w:num>
  <w:num w:numId="32">
    <w:abstractNumId w:val="3"/>
  </w:num>
  <w:num w:numId="33">
    <w:abstractNumId w:val="11"/>
  </w:num>
  <w:num w:numId="34">
    <w:abstractNumId w:val="33"/>
  </w:num>
  <w:num w:numId="35">
    <w:abstractNumId w:val="3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E87"/>
    <w:rsid w:val="00001ED1"/>
    <w:rsid w:val="00003313"/>
    <w:rsid w:val="00003E81"/>
    <w:rsid w:val="0000441A"/>
    <w:rsid w:val="00005035"/>
    <w:rsid w:val="000100FD"/>
    <w:rsid w:val="0001338A"/>
    <w:rsid w:val="0002134B"/>
    <w:rsid w:val="00021659"/>
    <w:rsid w:val="00023481"/>
    <w:rsid w:val="000254BD"/>
    <w:rsid w:val="0002609D"/>
    <w:rsid w:val="00035430"/>
    <w:rsid w:val="000419E1"/>
    <w:rsid w:val="00043326"/>
    <w:rsid w:val="000441E8"/>
    <w:rsid w:val="000451AE"/>
    <w:rsid w:val="0004763F"/>
    <w:rsid w:val="000536A0"/>
    <w:rsid w:val="00054045"/>
    <w:rsid w:val="0005428D"/>
    <w:rsid w:val="00054FC9"/>
    <w:rsid w:val="000621AC"/>
    <w:rsid w:val="000624AB"/>
    <w:rsid w:val="000639FE"/>
    <w:rsid w:val="0006536E"/>
    <w:rsid w:val="000655DA"/>
    <w:rsid w:val="00067952"/>
    <w:rsid w:val="000708C3"/>
    <w:rsid w:val="00071D96"/>
    <w:rsid w:val="00076B75"/>
    <w:rsid w:val="00077C8F"/>
    <w:rsid w:val="00080795"/>
    <w:rsid w:val="000821F6"/>
    <w:rsid w:val="00085ED3"/>
    <w:rsid w:val="00086110"/>
    <w:rsid w:val="00091B6B"/>
    <w:rsid w:val="0009523D"/>
    <w:rsid w:val="00095CC6"/>
    <w:rsid w:val="00095DD9"/>
    <w:rsid w:val="000965FB"/>
    <w:rsid w:val="000972BC"/>
    <w:rsid w:val="00097E55"/>
    <w:rsid w:val="000A048A"/>
    <w:rsid w:val="000A096B"/>
    <w:rsid w:val="000A4F04"/>
    <w:rsid w:val="000A5349"/>
    <w:rsid w:val="000A5611"/>
    <w:rsid w:val="000B0065"/>
    <w:rsid w:val="000B0A38"/>
    <w:rsid w:val="000B1517"/>
    <w:rsid w:val="000B1960"/>
    <w:rsid w:val="000B2559"/>
    <w:rsid w:val="000B3B9A"/>
    <w:rsid w:val="000B3D3D"/>
    <w:rsid w:val="000B4551"/>
    <w:rsid w:val="000B5D21"/>
    <w:rsid w:val="000B773A"/>
    <w:rsid w:val="000C5C73"/>
    <w:rsid w:val="000C6F94"/>
    <w:rsid w:val="000C73D6"/>
    <w:rsid w:val="000D2C00"/>
    <w:rsid w:val="000D2C10"/>
    <w:rsid w:val="000D6F69"/>
    <w:rsid w:val="000D760D"/>
    <w:rsid w:val="000D7C05"/>
    <w:rsid w:val="000E1665"/>
    <w:rsid w:val="000E782C"/>
    <w:rsid w:val="000F0801"/>
    <w:rsid w:val="000F1460"/>
    <w:rsid w:val="000F4568"/>
    <w:rsid w:val="000F6F75"/>
    <w:rsid w:val="000F7742"/>
    <w:rsid w:val="0010030F"/>
    <w:rsid w:val="00100472"/>
    <w:rsid w:val="00101C73"/>
    <w:rsid w:val="00105163"/>
    <w:rsid w:val="001058A0"/>
    <w:rsid w:val="001065EC"/>
    <w:rsid w:val="00106831"/>
    <w:rsid w:val="00107174"/>
    <w:rsid w:val="00112E9F"/>
    <w:rsid w:val="00116067"/>
    <w:rsid w:val="0011647D"/>
    <w:rsid w:val="00116D82"/>
    <w:rsid w:val="001179B1"/>
    <w:rsid w:val="00120472"/>
    <w:rsid w:val="0012146B"/>
    <w:rsid w:val="001226E6"/>
    <w:rsid w:val="00123564"/>
    <w:rsid w:val="00124694"/>
    <w:rsid w:val="00125348"/>
    <w:rsid w:val="00130B00"/>
    <w:rsid w:val="00130D28"/>
    <w:rsid w:val="0013166F"/>
    <w:rsid w:val="001318AF"/>
    <w:rsid w:val="00133067"/>
    <w:rsid w:val="00134F2C"/>
    <w:rsid w:val="00135634"/>
    <w:rsid w:val="00143744"/>
    <w:rsid w:val="001450AB"/>
    <w:rsid w:val="00147895"/>
    <w:rsid w:val="00151102"/>
    <w:rsid w:val="00151568"/>
    <w:rsid w:val="001533DD"/>
    <w:rsid w:val="001544DE"/>
    <w:rsid w:val="001548D0"/>
    <w:rsid w:val="00155074"/>
    <w:rsid w:val="0015756E"/>
    <w:rsid w:val="00160B4F"/>
    <w:rsid w:val="0016494F"/>
    <w:rsid w:val="00164D1E"/>
    <w:rsid w:val="00165B24"/>
    <w:rsid w:val="00165F2A"/>
    <w:rsid w:val="00172DD7"/>
    <w:rsid w:val="00174FA5"/>
    <w:rsid w:val="00175C8A"/>
    <w:rsid w:val="00176A47"/>
    <w:rsid w:val="001774D8"/>
    <w:rsid w:val="00177BAC"/>
    <w:rsid w:val="001803EB"/>
    <w:rsid w:val="00181423"/>
    <w:rsid w:val="00181A86"/>
    <w:rsid w:val="00182810"/>
    <w:rsid w:val="00182A46"/>
    <w:rsid w:val="001841AB"/>
    <w:rsid w:val="001864C9"/>
    <w:rsid w:val="00186869"/>
    <w:rsid w:val="001908E8"/>
    <w:rsid w:val="00191B9C"/>
    <w:rsid w:val="001924C6"/>
    <w:rsid w:val="001948F5"/>
    <w:rsid w:val="00195718"/>
    <w:rsid w:val="00196D2D"/>
    <w:rsid w:val="00197898"/>
    <w:rsid w:val="001A3DF5"/>
    <w:rsid w:val="001A5004"/>
    <w:rsid w:val="001A7AA7"/>
    <w:rsid w:val="001B55BC"/>
    <w:rsid w:val="001B6BC3"/>
    <w:rsid w:val="001C236E"/>
    <w:rsid w:val="001C3F5A"/>
    <w:rsid w:val="001C49DA"/>
    <w:rsid w:val="001C4F2D"/>
    <w:rsid w:val="001C5809"/>
    <w:rsid w:val="001C5BEF"/>
    <w:rsid w:val="001C5C3A"/>
    <w:rsid w:val="001C655A"/>
    <w:rsid w:val="001C6B2B"/>
    <w:rsid w:val="001D11AB"/>
    <w:rsid w:val="001D1850"/>
    <w:rsid w:val="001D18CF"/>
    <w:rsid w:val="001D4FFB"/>
    <w:rsid w:val="001D724C"/>
    <w:rsid w:val="001E18E0"/>
    <w:rsid w:val="001E3D91"/>
    <w:rsid w:val="001F09D7"/>
    <w:rsid w:val="001F24AD"/>
    <w:rsid w:val="001F54BC"/>
    <w:rsid w:val="001F624A"/>
    <w:rsid w:val="001F7B39"/>
    <w:rsid w:val="00200C0C"/>
    <w:rsid w:val="002024C9"/>
    <w:rsid w:val="00212FD7"/>
    <w:rsid w:val="00213D6F"/>
    <w:rsid w:val="002207D4"/>
    <w:rsid w:val="00222774"/>
    <w:rsid w:val="00224B47"/>
    <w:rsid w:val="00226120"/>
    <w:rsid w:val="002265CB"/>
    <w:rsid w:val="002326A4"/>
    <w:rsid w:val="0023407E"/>
    <w:rsid w:val="00235F9C"/>
    <w:rsid w:val="00236A22"/>
    <w:rsid w:val="00236AB0"/>
    <w:rsid w:val="002372A6"/>
    <w:rsid w:val="00243916"/>
    <w:rsid w:val="0025187C"/>
    <w:rsid w:val="002523CF"/>
    <w:rsid w:val="00255D0E"/>
    <w:rsid w:val="0025623D"/>
    <w:rsid w:val="002569DA"/>
    <w:rsid w:val="00261AE6"/>
    <w:rsid w:val="002630C7"/>
    <w:rsid w:val="00264C27"/>
    <w:rsid w:val="00264CBA"/>
    <w:rsid w:val="0026584B"/>
    <w:rsid w:val="00267654"/>
    <w:rsid w:val="002703B1"/>
    <w:rsid w:val="00272220"/>
    <w:rsid w:val="0027622C"/>
    <w:rsid w:val="002837FF"/>
    <w:rsid w:val="00283860"/>
    <w:rsid w:val="00283FDD"/>
    <w:rsid w:val="00284400"/>
    <w:rsid w:val="00290AAF"/>
    <w:rsid w:val="0029267E"/>
    <w:rsid w:val="00294957"/>
    <w:rsid w:val="00294B19"/>
    <w:rsid w:val="00294FA9"/>
    <w:rsid w:val="00297D47"/>
    <w:rsid w:val="002A204F"/>
    <w:rsid w:val="002A419D"/>
    <w:rsid w:val="002A5587"/>
    <w:rsid w:val="002A55C2"/>
    <w:rsid w:val="002A5FF0"/>
    <w:rsid w:val="002A7A84"/>
    <w:rsid w:val="002B07DE"/>
    <w:rsid w:val="002B186B"/>
    <w:rsid w:val="002B2751"/>
    <w:rsid w:val="002B65AA"/>
    <w:rsid w:val="002C0893"/>
    <w:rsid w:val="002C1079"/>
    <w:rsid w:val="002C1DF5"/>
    <w:rsid w:val="002C2871"/>
    <w:rsid w:val="002C2986"/>
    <w:rsid w:val="002C3ED8"/>
    <w:rsid w:val="002C5AEC"/>
    <w:rsid w:val="002D0D5B"/>
    <w:rsid w:val="002D1B6F"/>
    <w:rsid w:val="002D23FB"/>
    <w:rsid w:val="002D3332"/>
    <w:rsid w:val="002D4A6B"/>
    <w:rsid w:val="002D6E96"/>
    <w:rsid w:val="002E068B"/>
    <w:rsid w:val="002E0990"/>
    <w:rsid w:val="002E2BC4"/>
    <w:rsid w:val="002E3F14"/>
    <w:rsid w:val="002E4284"/>
    <w:rsid w:val="002E5722"/>
    <w:rsid w:val="002E5A8F"/>
    <w:rsid w:val="002F0259"/>
    <w:rsid w:val="002F22A4"/>
    <w:rsid w:val="002F251B"/>
    <w:rsid w:val="002F2FD2"/>
    <w:rsid w:val="00303357"/>
    <w:rsid w:val="00306DF8"/>
    <w:rsid w:val="003102FD"/>
    <w:rsid w:val="0031083B"/>
    <w:rsid w:val="00311638"/>
    <w:rsid w:val="00312329"/>
    <w:rsid w:val="00316EDA"/>
    <w:rsid w:val="00322F6E"/>
    <w:rsid w:val="003231E0"/>
    <w:rsid w:val="003235DD"/>
    <w:rsid w:val="003241BA"/>
    <w:rsid w:val="0032582A"/>
    <w:rsid w:val="00326F22"/>
    <w:rsid w:val="003305DE"/>
    <w:rsid w:val="00332309"/>
    <w:rsid w:val="003350A8"/>
    <w:rsid w:val="00337312"/>
    <w:rsid w:val="0034459A"/>
    <w:rsid w:val="00346814"/>
    <w:rsid w:val="00347EB6"/>
    <w:rsid w:val="003562FA"/>
    <w:rsid w:val="00360C68"/>
    <w:rsid w:val="00364794"/>
    <w:rsid w:val="0037090E"/>
    <w:rsid w:val="0037095A"/>
    <w:rsid w:val="00371E01"/>
    <w:rsid w:val="00374D6A"/>
    <w:rsid w:val="00375AD4"/>
    <w:rsid w:val="00375C50"/>
    <w:rsid w:val="00377C31"/>
    <w:rsid w:val="00393388"/>
    <w:rsid w:val="003952B4"/>
    <w:rsid w:val="003A111F"/>
    <w:rsid w:val="003A1FD9"/>
    <w:rsid w:val="003A2074"/>
    <w:rsid w:val="003A7DE1"/>
    <w:rsid w:val="003B07D6"/>
    <w:rsid w:val="003B2382"/>
    <w:rsid w:val="003B3B52"/>
    <w:rsid w:val="003B512D"/>
    <w:rsid w:val="003B5179"/>
    <w:rsid w:val="003C0291"/>
    <w:rsid w:val="003C22D4"/>
    <w:rsid w:val="003C3C0C"/>
    <w:rsid w:val="003C3D98"/>
    <w:rsid w:val="003C5172"/>
    <w:rsid w:val="003C5785"/>
    <w:rsid w:val="003C6D35"/>
    <w:rsid w:val="003D0C02"/>
    <w:rsid w:val="003D276A"/>
    <w:rsid w:val="003D48F2"/>
    <w:rsid w:val="003D78B4"/>
    <w:rsid w:val="003E2802"/>
    <w:rsid w:val="003E52F1"/>
    <w:rsid w:val="003E65AD"/>
    <w:rsid w:val="003E6D12"/>
    <w:rsid w:val="003F088B"/>
    <w:rsid w:val="003F103E"/>
    <w:rsid w:val="003F26C0"/>
    <w:rsid w:val="003F395A"/>
    <w:rsid w:val="003F4714"/>
    <w:rsid w:val="003F478C"/>
    <w:rsid w:val="003F4860"/>
    <w:rsid w:val="003F7D02"/>
    <w:rsid w:val="00400EC9"/>
    <w:rsid w:val="004014D6"/>
    <w:rsid w:val="0040189D"/>
    <w:rsid w:val="0040260C"/>
    <w:rsid w:val="004038AA"/>
    <w:rsid w:val="00411165"/>
    <w:rsid w:val="00412643"/>
    <w:rsid w:val="00413400"/>
    <w:rsid w:val="004157B1"/>
    <w:rsid w:val="004207B7"/>
    <w:rsid w:val="00421462"/>
    <w:rsid w:val="00421BE8"/>
    <w:rsid w:val="00422188"/>
    <w:rsid w:val="00422867"/>
    <w:rsid w:val="00422AEA"/>
    <w:rsid w:val="00422F4A"/>
    <w:rsid w:val="00422FCE"/>
    <w:rsid w:val="00424506"/>
    <w:rsid w:val="0042462D"/>
    <w:rsid w:val="0042510D"/>
    <w:rsid w:val="004262A7"/>
    <w:rsid w:val="00430434"/>
    <w:rsid w:val="00430923"/>
    <w:rsid w:val="00433058"/>
    <w:rsid w:val="00436E59"/>
    <w:rsid w:val="004373D1"/>
    <w:rsid w:val="0044268A"/>
    <w:rsid w:val="00442C90"/>
    <w:rsid w:val="00443AD0"/>
    <w:rsid w:val="00444009"/>
    <w:rsid w:val="004469E6"/>
    <w:rsid w:val="00451897"/>
    <w:rsid w:val="0045382D"/>
    <w:rsid w:val="004540E3"/>
    <w:rsid w:val="00454C17"/>
    <w:rsid w:val="00457AEB"/>
    <w:rsid w:val="00461414"/>
    <w:rsid w:val="00461AE8"/>
    <w:rsid w:val="004633B0"/>
    <w:rsid w:val="004677C4"/>
    <w:rsid w:val="0047259D"/>
    <w:rsid w:val="00472F5F"/>
    <w:rsid w:val="004747DB"/>
    <w:rsid w:val="00474B82"/>
    <w:rsid w:val="00481144"/>
    <w:rsid w:val="00481C58"/>
    <w:rsid w:val="00483F2C"/>
    <w:rsid w:val="00484E02"/>
    <w:rsid w:val="00491863"/>
    <w:rsid w:val="00496886"/>
    <w:rsid w:val="00496968"/>
    <w:rsid w:val="004A3194"/>
    <w:rsid w:val="004B0CEF"/>
    <w:rsid w:val="004B351D"/>
    <w:rsid w:val="004B5431"/>
    <w:rsid w:val="004B79C3"/>
    <w:rsid w:val="004B7DF1"/>
    <w:rsid w:val="004C30E1"/>
    <w:rsid w:val="004C4F5E"/>
    <w:rsid w:val="004C572D"/>
    <w:rsid w:val="004D1247"/>
    <w:rsid w:val="004D3B41"/>
    <w:rsid w:val="004D65AC"/>
    <w:rsid w:val="004E0618"/>
    <w:rsid w:val="004E269E"/>
    <w:rsid w:val="004F0BFD"/>
    <w:rsid w:val="004F4A46"/>
    <w:rsid w:val="004F5A43"/>
    <w:rsid w:val="004F646B"/>
    <w:rsid w:val="004F7136"/>
    <w:rsid w:val="004F775C"/>
    <w:rsid w:val="0050041E"/>
    <w:rsid w:val="005030F9"/>
    <w:rsid w:val="00504BB2"/>
    <w:rsid w:val="005050CE"/>
    <w:rsid w:val="00505662"/>
    <w:rsid w:val="00505F5D"/>
    <w:rsid w:val="00506197"/>
    <w:rsid w:val="00510F04"/>
    <w:rsid w:val="005126E7"/>
    <w:rsid w:val="00513230"/>
    <w:rsid w:val="00514F29"/>
    <w:rsid w:val="00514FFF"/>
    <w:rsid w:val="00515BAE"/>
    <w:rsid w:val="00517F2A"/>
    <w:rsid w:val="00523A4F"/>
    <w:rsid w:val="00523CA2"/>
    <w:rsid w:val="00524540"/>
    <w:rsid w:val="00525683"/>
    <w:rsid w:val="00526BC0"/>
    <w:rsid w:val="00526F22"/>
    <w:rsid w:val="0052763A"/>
    <w:rsid w:val="00527942"/>
    <w:rsid w:val="00527BD1"/>
    <w:rsid w:val="00530CB6"/>
    <w:rsid w:val="00531D5B"/>
    <w:rsid w:val="005323FB"/>
    <w:rsid w:val="00532AA6"/>
    <w:rsid w:val="005352F3"/>
    <w:rsid w:val="00535791"/>
    <w:rsid w:val="00536B12"/>
    <w:rsid w:val="00537CDE"/>
    <w:rsid w:val="00537F04"/>
    <w:rsid w:val="005402A6"/>
    <w:rsid w:val="00541A28"/>
    <w:rsid w:val="00543545"/>
    <w:rsid w:val="00543D5C"/>
    <w:rsid w:val="005471B9"/>
    <w:rsid w:val="00551C25"/>
    <w:rsid w:val="00553FB2"/>
    <w:rsid w:val="005542DA"/>
    <w:rsid w:val="005553E9"/>
    <w:rsid w:val="00557173"/>
    <w:rsid w:val="005574AD"/>
    <w:rsid w:val="00566813"/>
    <w:rsid w:val="005722D9"/>
    <w:rsid w:val="00573516"/>
    <w:rsid w:val="00575551"/>
    <w:rsid w:val="0058316A"/>
    <w:rsid w:val="00583336"/>
    <w:rsid w:val="005837D3"/>
    <w:rsid w:val="00586948"/>
    <w:rsid w:val="005872E8"/>
    <w:rsid w:val="00587562"/>
    <w:rsid w:val="005902BB"/>
    <w:rsid w:val="005911B2"/>
    <w:rsid w:val="00594683"/>
    <w:rsid w:val="00595263"/>
    <w:rsid w:val="00595E0A"/>
    <w:rsid w:val="005964C4"/>
    <w:rsid w:val="005A1673"/>
    <w:rsid w:val="005A18B0"/>
    <w:rsid w:val="005A2861"/>
    <w:rsid w:val="005A5481"/>
    <w:rsid w:val="005A5CE0"/>
    <w:rsid w:val="005A7994"/>
    <w:rsid w:val="005B0363"/>
    <w:rsid w:val="005B1406"/>
    <w:rsid w:val="005B3D49"/>
    <w:rsid w:val="005B41B0"/>
    <w:rsid w:val="005B4645"/>
    <w:rsid w:val="005B663B"/>
    <w:rsid w:val="005B6C60"/>
    <w:rsid w:val="005C0DB6"/>
    <w:rsid w:val="005C0F58"/>
    <w:rsid w:val="005C1AB3"/>
    <w:rsid w:val="005C6D4A"/>
    <w:rsid w:val="005C786E"/>
    <w:rsid w:val="005D0800"/>
    <w:rsid w:val="005D13AA"/>
    <w:rsid w:val="005D1EED"/>
    <w:rsid w:val="005D3BA6"/>
    <w:rsid w:val="005D4DDD"/>
    <w:rsid w:val="005D5940"/>
    <w:rsid w:val="005D6067"/>
    <w:rsid w:val="005E1086"/>
    <w:rsid w:val="005F0AF5"/>
    <w:rsid w:val="005F320B"/>
    <w:rsid w:val="005F334A"/>
    <w:rsid w:val="005F3E8D"/>
    <w:rsid w:val="005F69F0"/>
    <w:rsid w:val="00600206"/>
    <w:rsid w:val="00601360"/>
    <w:rsid w:val="006147B0"/>
    <w:rsid w:val="00614A6A"/>
    <w:rsid w:val="0061526A"/>
    <w:rsid w:val="00620812"/>
    <w:rsid w:val="00625B6F"/>
    <w:rsid w:val="00626771"/>
    <w:rsid w:val="00630824"/>
    <w:rsid w:val="00630E9B"/>
    <w:rsid w:val="006311B9"/>
    <w:rsid w:val="006315B2"/>
    <w:rsid w:val="00631D9B"/>
    <w:rsid w:val="0063222F"/>
    <w:rsid w:val="00640D9E"/>
    <w:rsid w:val="0064292C"/>
    <w:rsid w:val="00643148"/>
    <w:rsid w:val="006437A7"/>
    <w:rsid w:val="006449BE"/>
    <w:rsid w:val="0064750A"/>
    <w:rsid w:val="006476E8"/>
    <w:rsid w:val="00651F94"/>
    <w:rsid w:val="006522E7"/>
    <w:rsid w:val="006545B8"/>
    <w:rsid w:val="00655040"/>
    <w:rsid w:val="006561DD"/>
    <w:rsid w:val="00657F03"/>
    <w:rsid w:val="00661CD6"/>
    <w:rsid w:val="006628A5"/>
    <w:rsid w:val="006629BE"/>
    <w:rsid w:val="00663548"/>
    <w:rsid w:val="006649A1"/>
    <w:rsid w:val="0066610E"/>
    <w:rsid w:val="00667513"/>
    <w:rsid w:val="006712EC"/>
    <w:rsid w:val="006718AF"/>
    <w:rsid w:val="00674D3B"/>
    <w:rsid w:val="00676B9A"/>
    <w:rsid w:val="00680755"/>
    <w:rsid w:val="00680D01"/>
    <w:rsid w:val="00682E8D"/>
    <w:rsid w:val="006841D2"/>
    <w:rsid w:val="00686DB4"/>
    <w:rsid w:val="0068750D"/>
    <w:rsid w:val="00690A53"/>
    <w:rsid w:val="006934FF"/>
    <w:rsid w:val="00696F88"/>
    <w:rsid w:val="006974D7"/>
    <w:rsid w:val="00697804"/>
    <w:rsid w:val="006A5083"/>
    <w:rsid w:val="006A5DD3"/>
    <w:rsid w:val="006B2BF8"/>
    <w:rsid w:val="006B2CD5"/>
    <w:rsid w:val="006B4B30"/>
    <w:rsid w:val="006C2B87"/>
    <w:rsid w:val="006C5C56"/>
    <w:rsid w:val="006C67F5"/>
    <w:rsid w:val="006C6DD1"/>
    <w:rsid w:val="006C7300"/>
    <w:rsid w:val="006C78D5"/>
    <w:rsid w:val="006D5B14"/>
    <w:rsid w:val="006D7E91"/>
    <w:rsid w:val="006E03FC"/>
    <w:rsid w:val="006E62B2"/>
    <w:rsid w:val="006F2A40"/>
    <w:rsid w:val="006F3DCF"/>
    <w:rsid w:val="006F60D4"/>
    <w:rsid w:val="0070023B"/>
    <w:rsid w:val="00700BA8"/>
    <w:rsid w:val="00701284"/>
    <w:rsid w:val="0070432C"/>
    <w:rsid w:val="00704A16"/>
    <w:rsid w:val="007060C2"/>
    <w:rsid w:val="007066A7"/>
    <w:rsid w:val="00706E25"/>
    <w:rsid w:val="00710871"/>
    <w:rsid w:val="007113CE"/>
    <w:rsid w:val="007120DA"/>
    <w:rsid w:val="00714968"/>
    <w:rsid w:val="00715F08"/>
    <w:rsid w:val="0071699F"/>
    <w:rsid w:val="00716D3D"/>
    <w:rsid w:val="00723595"/>
    <w:rsid w:val="00724523"/>
    <w:rsid w:val="00726537"/>
    <w:rsid w:val="00727709"/>
    <w:rsid w:val="0072791F"/>
    <w:rsid w:val="00733771"/>
    <w:rsid w:val="007342E0"/>
    <w:rsid w:val="00734506"/>
    <w:rsid w:val="00734F5D"/>
    <w:rsid w:val="00734FAC"/>
    <w:rsid w:val="007369EA"/>
    <w:rsid w:val="00736AB9"/>
    <w:rsid w:val="00737030"/>
    <w:rsid w:val="00737F23"/>
    <w:rsid w:val="00743F05"/>
    <w:rsid w:val="007462E9"/>
    <w:rsid w:val="007476DE"/>
    <w:rsid w:val="00754CD5"/>
    <w:rsid w:val="00763E0A"/>
    <w:rsid w:val="007705A2"/>
    <w:rsid w:val="00771165"/>
    <w:rsid w:val="00771E87"/>
    <w:rsid w:val="007722F8"/>
    <w:rsid w:val="007733A2"/>
    <w:rsid w:val="00773F9A"/>
    <w:rsid w:val="007746AB"/>
    <w:rsid w:val="007751DF"/>
    <w:rsid w:val="00775E39"/>
    <w:rsid w:val="00780496"/>
    <w:rsid w:val="00780890"/>
    <w:rsid w:val="0078408B"/>
    <w:rsid w:val="007871B8"/>
    <w:rsid w:val="00790FC5"/>
    <w:rsid w:val="00792D03"/>
    <w:rsid w:val="00794075"/>
    <w:rsid w:val="007A1F4A"/>
    <w:rsid w:val="007A46CE"/>
    <w:rsid w:val="007A5828"/>
    <w:rsid w:val="007A6E64"/>
    <w:rsid w:val="007A770B"/>
    <w:rsid w:val="007A7821"/>
    <w:rsid w:val="007A790E"/>
    <w:rsid w:val="007B0F13"/>
    <w:rsid w:val="007B44F1"/>
    <w:rsid w:val="007B7B89"/>
    <w:rsid w:val="007C07DE"/>
    <w:rsid w:val="007C410A"/>
    <w:rsid w:val="007C5CDE"/>
    <w:rsid w:val="007D1369"/>
    <w:rsid w:val="007D26C1"/>
    <w:rsid w:val="007D7D75"/>
    <w:rsid w:val="007E0861"/>
    <w:rsid w:val="007E1D7B"/>
    <w:rsid w:val="007E2292"/>
    <w:rsid w:val="007E3D02"/>
    <w:rsid w:val="007E6137"/>
    <w:rsid w:val="007E6637"/>
    <w:rsid w:val="007F0945"/>
    <w:rsid w:val="007F40BD"/>
    <w:rsid w:val="007F4842"/>
    <w:rsid w:val="007F6360"/>
    <w:rsid w:val="00801920"/>
    <w:rsid w:val="00801FC7"/>
    <w:rsid w:val="00804767"/>
    <w:rsid w:val="008057F1"/>
    <w:rsid w:val="00806B41"/>
    <w:rsid w:val="00811B70"/>
    <w:rsid w:val="0081200A"/>
    <w:rsid w:val="008122AF"/>
    <w:rsid w:val="00815E43"/>
    <w:rsid w:val="00815FE2"/>
    <w:rsid w:val="00816845"/>
    <w:rsid w:val="00823771"/>
    <w:rsid w:val="00825DE4"/>
    <w:rsid w:val="008340E4"/>
    <w:rsid w:val="00834FF6"/>
    <w:rsid w:val="008357C8"/>
    <w:rsid w:val="00842E31"/>
    <w:rsid w:val="00844819"/>
    <w:rsid w:val="008453EE"/>
    <w:rsid w:val="00847944"/>
    <w:rsid w:val="00847ADF"/>
    <w:rsid w:val="00850515"/>
    <w:rsid w:val="008522DE"/>
    <w:rsid w:val="00857413"/>
    <w:rsid w:val="00857C08"/>
    <w:rsid w:val="008607A6"/>
    <w:rsid w:val="00865BA8"/>
    <w:rsid w:val="00865CCC"/>
    <w:rsid w:val="00867142"/>
    <w:rsid w:val="008675EF"/>
    <w:rsid w:val="00870208"/>
    <w:rsid w:val="0087094E"/>
    <w:rsid w:val="00873591"/>
    <w:rsid w:val="008767A4"/>
    <w:rsid w:val="00882B8F"/>
    <w:rsid w:val="00886863"/>
    <w:rsid w:val="008868BA"/>
    <w:rsid w:val="00886CED"/>
    <w:rsid w:val="00890319"/>
    <w:rsid w:val="008937EB"/>
    <w:rsid w:val="00897A3D"/>
    <w:rsid w:val="00897A7E"/>
    <w:rsid w:val="008A0648"/>
    <w:rsid w:val="008A1798"/>
    <w:rsid w:val="008A1A76"/>
    <w:rsid w:val="008A4F69"/>
    <w:rsid w:val="008A50CE"/>
    <w:rsid w:val="008B1019"/>
    <w:rsid w:val="008B2B2F"/>
    <w:rsid w:val="008B38D7"/>
    <w:rsid w:val="008B41A8"/>
    <w:rsid w:val="008B7845"/>
    <w:rsid w:val="008B7AEA"/>
    <w:rsid w:val="008C0240"/>
    <w:rsid w:val="008C4097"/>
    <w:rsid w:val="008C62CA"/>
    <w:rsid w:val="008D004B"/>
    <w:rsid w:val="008D4F2B"/>
    <w:rsid w:val="008D72EB"/>
    <w:rsid w:val="008E2D22"/>
    <w:rsid w:val="008E6513"/>
    <w:rsid w:val="008F1E6E"/>
    <w:rsid w:val="008F4690"/>
    <w:rsid w:val="008F4ED7"/>
    <w:rsid w:val="008F69E0"/>
    <w:rsid w:val="008F7183"/>
    <w:rsid w:val="0090235C"/>
    <w:rsid w:val="009045BC"/>
    <w:rsid w:val="009045E8"/>
    <w:rsid w:val="00904A13"/>
    <w:rsid w:val="009070C7"/>
    <w:rsid w:val="009111FD"/>
    <w:rsid w:val="009115C8"/>
    <w:rsid w:val="00911857"/>
    <w:rsid w:val="0091198F"/>
    <w:rsid w:val="00912CCD"/>
    <w:rsid w:val="00920A3B"/>
    <w:rsid w:val="00921FC8"/>
    <w:rsid w:val="00923358"/>
    <w:rsid w:val="00923B54"/>
    <w:rsid w:val="00924481"/>
    <w:rsid w:val="00925441"/>
    <w:rsid w:val="00937A47"/>
    <w:rsid w:val="009405FA"/>
    <w:rsid w:val="0094208C"/>
    <w:rsid w:val="00943CC1"/>
    <w:rsid w:val="009545A8"/>
    <w:rsid w:val="00954A1C"/>
    <w:rsid w:val="00954F45"/>
    <w:rsid w:val="009579D2"/>
    <w:rsid w:val="009639F2"/>
    <w:rsid w:val="00963B9A"/>
    <w:rsid w:val="00964635"/>
    <w:rsid w:val="00965CFF"/>
    <w:rsid w:val="00965EE9"/>
    <w:rsid w:val="00966BE8"/>
    <w:rsid w:val="00967C8D"/>
    <w:rsid w:val="00970CA3"/>
    <w:rsid w:val="00974F7D"/>
    <w:rsid w:val="00975CE9"/>
    <w:rsid w:val="00976D12"/>
    <w:rsid w:val="00976EF3"/>
    <w:rsid w:val="0098474A"/>
    <w:rsid w:val="00986369"/>
    <w:rsid w:val="0098741A"/>
    <w:rsid w:val="009913F5"/>
    <w:rsid w:val="009929A5"/>
    <w:rsid w:val="00993AE9"/>
    <w:rsid w:val="009945C3"/>
    <w:rsid w:val="00994AA1"/>
    <w:rsid w:val="0099500F"/>
    <w:rsid w:val="009A28E2"/>
    <w:rsid w:val="009A30AD"/>
    <w:rsid w:val="009A49FC"/>
    <w:rsid w:val="009A4D88"/>
    <w:rsid w:val="009A505C"/>
    <w:rsid w:val="009A5369"/>
    <w:rsid w:val="009A5AD3"/>
    <w:rsid w:val="009A796A"/>
    <w:rsid w:val="009B046E"/>
    <w:rsid w:val="009B0CD8"/>
    <w:rsid w:val="009B2503"/>
    <w:rsid w:val="009B2E9D"/>
    <w:rsid w:val="009B475C"/>
    <w:rsid w:val="009C0F89"/>
    <w:rsid w:val="009C3B2B"/>
    <w:rsid w:val="009C494D"/>
    <w:rsid w:val="009C6BAA"/>
    <w:rsid w:val="009C6D07"/>
    <w:rsid w:val="009C7C11"/>
    <w:rsid w:val="009D0EE1"/>
    <w:rsid w:val="009D1488"/>
    <w:rsid w:val="009D4B41"/>
    <w:rsid w:val="009D4BEE"/>
    <w:rsid w:val="009D6328"/>
    <w:rsid w:val="009E0872"/>
    <w:rsid w:val="009E3212"/>
    <w:rsid w:val="009E3811"/>
    <w:rsid w:val="009E3E22"/>
    <w:rsid w:val="009E4AA1"/>
    <w:rsid w:val="009F0A8C"/>
    <w:rsid w:val="009F42E7"/>
    <w:rsid w:val="009F46AF"/>
    <w:rsid w:val="009F54D7"/>
    <w:rsid w:val="009F6A7A"/>
    <w:rsid w:val="00A01553"/>
    <w:rsid w:val="00A028D5"/>
    <w:rsid w:val="00A06140"/>
    <w:rsid w:val="00A06601"/>
    <w:rsid w:val="00A06627"/>
    <w:rsid w:val="00A07B06"/>
    <w:rsid w:val="00A11022"/>
    <w:rsid w:val="00A11CEF"/>
    <w:rsid w:val="00A1349B"/>
    <w:rsid w:val="00A152E2"/>
    <w:rsid w:val="00A17E8B"/>
    <w:rsid w:val="00A23FD5"/>
    <w:rsid w:val="00A24ADD"/>
    <w:rsid w:val="00A250E6"/>
    <w:rsid w:val="00A269F6"/>
    <w:rsid w:val="00A272E3"/>
    <w:rsid w:val="00A33E18"/>
    <w:rsid w:val="00A35C05"/>
    <w:rsid w:val="00A4437A"/>
    <w:rsid w:val="00A44C45"/>
    <w:rsid w:val="00A45383"/>
    <w:rsid w:val="00A474C6"/>
    <w:rsid w:val="00A501AE"/>
    <w:rsid w:val="00A51F31"/>
    <w:rsid w:val="00A51F3E"/>
    <w:rsid w:val="00A54454"/>
    <w:rsid w:val="00A54626"/>
    <w:rsid w:val="00A561D3"/>
    <w:rsid w:val="00A56E98"/>
    <w:rsid w:val="00A5720F"/>
    <w:rsid w:val="00A5732E"/>
    <w:rsid w:val="00A5781C"/>
    <w:rsid w:val="00A60315"/>
    <w:rsid w:val="00A6145A"/>
    <w:rsid w:val="00A62CE7"/>
    <w:rsid w:val="00A65081"/>
    <w:rsid w:val="00A653EF"/>
    <w:rsid w:val="00A73E14"/>
    <w:rsid w:val="00A806C6"/>
    <w:rsid w:val="00A80F9C"/>
    <w:rsid w:val="00A84C37"/>
    <w:rsid w:val="00A8566D"/>
    <w:rsid w:val="00A90817"/>
    <w:rsid w:val="00A90D12"/>
    <w:rsid w:val="00A91502"/>
    <w:rsid w:val="00A93483"/>
    <w:rsid w:val="00A95B8E"/>
    <w:rsid w:val="00A9611B"/>
    <w:rsid w:val="00A963B0"/>
    <w:rsid w:val="00A96413"/>
    <w:rsid w:val="00A965E9"/>
    <w:rsid w:val="00AA1151"/>
    <w:rsid w:val="00AA1993"/>
    <w:rsid w:val="00AA2E08"/>
    <w:rsid w:val="00AA3288"/>
    <w:rsid w:val="00AA4C10"/>
    <w:rsid w:val="00AB086C"/>
    <w:rsid w:val="00AB0CDA"/>
    <w:rsid w:val="00AB1665"/>
    <w:rsid w:val="00AB1DED"/>
    <w:rsid w:val="00AB27B9"/>
    <w:rsid w:val="00AB2967"/>
    <w:rsid w:val="00AB3480"/>
    <w:rsid w:val="00AB38B0"/>
    <w:rsid w:val="00AB3B57"/>
    <w:rsid w:val="00AB3B6F"/>
    <w:rsid w:val="00AB5C6E"/>
    <w:rsid w:val="00AB6419"/>
    <w:rsid w:val="00AB656C"/>
    <w:rsid w:val="00AB779B"/>
    <w:rsid w:val="00AC1AD7"/>
    <w:rsid w:val="00AC1C72"/>
    <w:rsid w:val="00AC1D55"/>
    <w:rsid w:val="00AC2776"/>
    <w:rsid w:val="00AC3036"/>
    <w:rsid w:val="00AC3B7E"/>
    <w:rsid w:val="00AC3E3F"/>
    <w:rsid w:val="00AC4462"/>
    <w:rsid w:val="00AC467B"/>
    <w:rsid w:val="00AC4F07"/>
    <w:rsid w:val="00AC4FEC"/>
    <w:rsid w:val="00AC6D84"/>
    <w:rsid w:val="00AC79AF"/>
    <w:rsid w:val="00AD0E40"/>
    <w:rsid w:val="00AD236C"/>
    <w:rsid w:val="00AD245A"/>
    <w:rsid w:val="00AD3279"/>
    <w:rsid w:val="00AD40C7"/>
    <w:rsid w:val="00AD68AF"/>
    <w:rsid w:val="00AE100A"/>
    <w:rsid w:val="00AE4AA3"/>
    <w:rsid w:val="00AF2BF2"/>
    <w:rsid w:val="00AF6C5D"/>
    <w:rsid w:val="00B03678"/>
    <w:rsid w:val="00B10F4B"/>
    <w:rsid w:val="00B12B26"/>
    <w:rsid w:val="00B17B8F"/>
    <w:rsid w:val="00B22AAB"/>
    <w:rsid w:val="00B23D07"/>
    <w:rsid w:val="00B25F9C"/>
    <w:rsid w:val="00B27938"/>
    <w:rsid w:val="00B27FFD"/>
    <w:rsid w:val="00B30E1C"/>
    <w:rsid w:val="00B3312E"/>
    <w:rsid w:val="00B34367"/>
    <w:rsid w:val="00B34E4C"/>
    <w:rsid w:val="00B4127F"/>
    <w:rsid w:val="00B44C1C"/>
    <w:rsid w:val="00B44DBB"/>
    <w:rsid w:val="00B4691A"/>
    <w:rsid w:val="00B50363"/>
    <w:rsid w:val="00B503EA"/>
    <w:rsid w:val="00B50416"/>
    <w:rsid w:val="00B5192F"/>
    <w:rsid w:val="00B52479"/>
    <w:rsid w:val="00B52523"/>
    <w:rsid w:val="00B53D47"/>
    <w:rsid w:val="00B5448D"/>
    <w:rsid w:val="00B54ED7"/>
    <w:rsid w:val="00B57811"/>
    <w:rsid w:val="00B641C6"/>
    <w:rsid w:val="00B66A54"/>
    <w:rsid w:val="00B720D0"/>
    <w:rsid w:val="00B72CEC"/>
    <w:rsid w:val="00B81B46"/>
    <w:rsid w:val="00B81EB6"/>
    <w:rsid w:val="00B8355A"/>
    <w:rsid w:val="00B84A78"/>
    <w:rsid w:val="00B8797D"/>
    <w:rsid w:val="00B905AA"/>
    <w:rsid w:val="00B91976"/>
    <w:rsid w:val="00B91AC5"/>
    <w:rsid w:val="00B93AB5"/>
    <w:rsid w:val="00B963AF"/>
    <w:rsid w:val="00B978A5"/>
    <w:rsid w:val="00BA3737"/>
    <w:rsid w:val="00BA58D2"/>
    <w:rsid w:val="00BA5EB7"/>
    <w:rsid w:val="00BA6370"/>
    <w:rsid w:val="00BA777F"/>
    <w:rsid w:val="00BA7851"/>
    <w:rsid w:val="00BB112A"/>
    <w:rsid w:val="00BB57B8"/>
    <w:rsid w:val="00BB6751"/>
    <w:rsid w:val="00BC14B3"/>
    <w:rsid w:val="00BC4618"/>
    <w:rsid w:val="00BC4AE1"/>
    <w:rsid w:val="00BC5F80"/>
    <w:rsid w:val="00BC6523"/>
    <w:rsid w:val="00BD1A15"/>
    <w:rsid w:val="00BD650D"/>
    <w:rsid w:val="00BD7B07"/>
    <w:rsid w:val="00BD7CB3"/>
    <w:rsid w:val="00BE1367"/>
    <w:rsid w:val="00BE3982"/>
    <w:rsid w:val="00BE3BC7"/>
    <w:rsid w:val="00BE40F1"/>
    <w:rsid w:val="00BE7836"/>
    <w:rsid w:val="00BE7FF3"/>
    <w:rsid w:val="00BF011E"/>
    <w:rsid w:val="00BF0E90"/>
    <w:rsid w:val="00BF2F88"/>
    <w:rsid w:val="00BF4A10"/>
    <w:rsid w:val="00BF6B62"/>
    <w:rsid w:val="00BF6FC2"/>
    <w:rsid w:val="00BF758E"/>
    <w:rsid w:val="00C008BA"/>
    <w:rsid w:val="00C01076"/>
    <w:rsid w:val="00C02A3F"/>
    <w:rsid w:val="00C03DA1"/>
    <w:rsid w:val="00C05CDD"/>
    <w:rsid w:val="00C154F7"/>
    <w:rsid w:val="00C1612A"/>
    <w:rsid w:val="00C207A9"/>
    <w:rsid w:val="00C24A9F"/>
    <w:rsid w:val="00C27484"/>
    <w:rsid w:val="00C31F60"/>
    <w:rsid w:val="00C32214"/>
    <w:rsid w:val="00C32828"/>
    <w:rsid w:val="00C32E6F"/>
    <w:rsid w:val="00C32F29"/>
    <w:rsid w:val="00C3366C"/>
    <w:rsid w:val="00C3603A"/>
    <w:rsid w:val="00C4201A"/>
    <w:rsid w:val="00C461D9"/>
    <w:rsid w:val="00C50BF0"/>
    <w:rsid w:val="00C516C2"/>
    <w:rsid w:val="00C54F44"/>
    <w:rsid w:val="00C56CD5"/>
    <w:rsid w:val="00C614EF"/>
    <w:rsid w:val="00C6448E"/>
    <w:rsid w:val="00C65B41"/>
    <w:rsid w:val="00C673A7"/>
    <w:rsid w:val="00C716DB"/>
    <w:rsid w:val="00C71828"/>
    <w:rsid w:val="00C724F1"/>
    <w:rsid w:val="00C724F3"/>
    <w:rsid w:val="00C72EE9"/>
    <w:rsid w:val="00C72FB8"/>
    <w:rsid w:val="00C73D20"/>
    <w:rsid w:val="00C7593D"/>
    <w:rsid w:val="00C762E0"/>
    <w:rsid w:val="00C77068"/>
    <w:rsid w:val="00C77CC8"/>
    <w:rsid w:val="00C81ED2"/>
    <w:rsid w:val="00C82178"/>
    <w:rsid w:val="00C8416A"/>
    <w:rsid w:val="00C85C13"/>
    <w:rsid w:val="00C90CCE"/>
    <w:rsid w:val="00C91E60"/>
    <w:rsid w:val="00C921EA"/>
    <w:rsid w:val="00C92464"/>
    <w:rsid w:val="00C95F3E"/>
    <w:rsid w:val="00C97A3F"/>
    <w:rsid w:val="00CA192C"/>
    <w:rsid w:val="00CA2333"/>
    <w:rsid w:val="00CA39C4"/>
    <w:rsid w:val="00CB253A"/>
    <w:rsid w:val="00CB4BC9"/>
    <w:rsid w:val="00CB520C"/>
    <w:rsid w:val="00CB5F6C"/>
    <w:rsid w:val="00CB604B"/>
    <w:rsid w:val="00CB67C4"/>
    <w:rsid w:val="00CC4F59"/>
    <w:rsid w:val="00CC6681"/>
    <w:rsid w:val="00CC702B"/>
    <w:rsid w:val="00CC7B16"/>
    <w:rsid w:val="00CD1207"/>
    <w:rsid w:val="00CD19A6"/>
    <w:rsid w:val="00CD1D09"/>
    <w:rsid w:val="00CE07EE"/>
    <w:rsid w:val="00CE0908"/>
    <w:rsid w:val="00CE337C"/>
    <w:rsid w:val="00CE3C17"/>
    <w:rsid w:val="00CE3DE5"/>
    <w:rsid w:val="00CE5053"/>
    <w:rsid w:val="00CE70DF"/>
    <w:rsid w:val="00CF2140"/>
    <w:rsid w:val="00CF3E2D"/>
    <w:rsid w:val="00CF6086"/>
    <w:rsid w:val="00CF7154"/>
    <w:rsid w:val="00CF7A21"/>
    <w:rsid w:val="00CF7B0C"/>
    <w:rsid w:val="00D02423"/>
    <w:rsid w:val="00D03379"/>
    <w:rsid w:val="00D0352C"/>
    <w:rsid w:val="00D041C3"/>
    <w:rsid w:val="00D13595"/>
    <w:rsid w:val="00D1613B"/>
    <w:rsid w:val="00D165B1"/>
    <w:rsid w:val="00D20E08"/>
    <w:rsid w:val="00D2214A"/>
    <w:rsid w:val="00D24F4A"/>
    <w:rsid w:val="00D25615"/>
    <w:rsid w:val="00D27320"/>
    <w:rsid w:val="00D3089B"/>
    <w:rsid w:val="00D31C80"/>
    <w:rsid w:val="00D3222B"/>
    <w:rsid w:val="00D33F20"/>
    <w:rsid w:val="00D34359"/>
    <w:rsid w:val="00D35F89"/>
    <w:rsid w:val="00D3646F"/>
    <w:rsid w:val="00D41600"/>
    <w:rsid w:val="00D429BF"/>
    <w:rsid w:val="00D44E13"/>
    <w:rsid w:val="00D450D4"/>
    <w:rsid w:val="00D458DF"/>
    <w:rsid w:val="00D50DF4"/>
    <w:rsid w:val="00D53871"/>
    <w:rsid w:val="00D55F59"/>
    <w:rsid w:val="00D56317"/>
    <w:rsid w:val="00D6220E"/>
    <w:rsid w:val="00D627CD"/>
    <w:rsid w:val="00D6772A"/>
    <w:rsid w:val="00D730C4"/>
    <w:rsid w:val="00D7494D"/>
    <w:rsid w:val="00D756D7"/>
    <w:rsid w:val="00D75775"/>
    <w:rsid w:val="00D758BD"/>
    <w:rsid w:val="00D75C89"/>
    <w:rsid w:val="00D761A6"/>
    <w:rsid w:val="00D77593"/>
    <w:rsid w:val="00D815A5"/>
    <w:rsid w:val="00D81837"/>
    <w:rsid w:val="00D828F5"/>
    <w:rsid w:val="00D84F83"/>
    <w:rsid w:val="00D93737"/>
    <w:rsid w:val="00D96AB5"/>
    <w:rsid w:val="00D96CB6"/>
    <w:rsid w:val="00DA053D"/>
    <w:rsid w:val="00DA1187"/>
    <w:rsid w:val="00DA413A"/>
    <w:rsid w:val="00DA549F"/>
    <w:rsid w:val="00DA5BF7"/>
    <w:rsid w:val="00DA5F2E"/>
    <w:rsid w:val="00DB5B2E"/>
    <w:rsid w:val="00DB6AD8"/>
    <w:rsid w:val="00DC0240"/>
    <w:rsid w:val="00DC2996"/>
    <w:rsid w:val="00DC5109"/>
    <w:rsid w:val="00DD0A6A"/>
    <w:rsid w:val="00DD263C"/>
    <w:rsid w:val="00DD33D2"/>
    <w:rsid w:val="00DD5206"/>
    <w:rsid w:val="00DD6417"/>
    <w:rsid w:val="00DD7271"/>
    <w:rsid w:val="00DE06CE"/>
    <w:rsid w:val="00DE3DF5"/>
    <w:rsid w:val="00DE4603"/>
    <w:rsid w:val="00DE5674"/>
    <w:rsid w:val="00DE63CF"/>
    <w:rsid w:val="00DF105A"/>
    <w:rsid w:val="00DF1AF6"/>
    <w:rsid w:val="00DF3068"/>
    <w:rsid w:val="00DF490D"/>
    <w:rsid w:val="00DF523F"/>
    <w:rsid w:val="00E01A59"/>
    <w:rsid w:val="00E0350E"/>
    <w:rsid w:val="00E0684F"/>
    <w:rsid w:val="00E11A1F"/>
    <w:rsid w:val="00E1290C"/>
    <w:rsid w:val="00E12CB2"/>
    <w:rsid w:val="00E131B6"/>
    <w:rsid w:val="00E14970"/>
    <w:rsid w:val="00E2076B"/>
    <w:rsid w:val="00E21135"/>
    <w:rsid w:val="00E23E0B"/>
    <w:rsid w:val="00E25032"/>
    <w:rsid w:val="00E26A8A"/>
    <w:rsid w:val="00E27ACB"/>
    <w:rsid w:val="00E33812"/>
    <w:rsid w:val="00E3706D"/>
    <w:rsid w:val="00E37C6A"/>
    <w:rsid w:val="00E4292E"/>
    <w:rsid w:val="00E43F0F"/>
    <w:rsid w:val="00E44BB9"/>
    <w:rsid w:val="00E452DD"/>
    <w:rsid w:val="00E453CE"/>
    <w:rsid w:val="00E458B5"/>
    <w:rsid w:val="00E50CB9"/>
    <w:rsid w:val="00E518F8"/>
    <w:rsid w:val="00E51B55"/>
    <w:rsid w:val="00E5300B"/>
    <w:rsid w:val="00E54163"/>
    <w:rsid w:val="00E54DA8"/>
    <w:rsid w:val="00E55766"/>
    <w:rsid w:val="00E61BE9"/>
    <w:rsid w:val="00E63739"/>
    <w:rsid w:val="00E63DC2"/>
    <w:rsid w:val="00E64635"/>
    <w:rsid w:val="00E677DE"/>
    <w:rsid w:val="00E7038B"/>
    <w:rsid w:val="00E723AA"/>
    <w:rsid w:val="00E7296D"/>
    <w:rsid w:val="00E72E17"/>
    <w:rsid w:val="00E77049"/>
    <w:rsid w:val="00E77708"/>
    <w:rsid w:val="00E81282"/>
    <w:rsid w:val="00E81B04"/>
    <w:rsid w:val="00E820B8"/>
    <w:rsid w:val="00E8264C"/>
    <w:rsid w:val="00E83049"/>
    <w:rsid w:val="00E83C8C"/>
    <w:rsid w:val="00E90FB4"/>
    <w:rsid w:val="00E91B96"/>
    <w:rsid w:val="00E92C23"/>
    <w:rsid w:val="00E95111"/>
    <w:rsid w:val="00E954CA"/>
    <w:rsid w:val="00E95AE0"/>
    <w:rsid w:val="00E964A2"/>
    <w:rsid w:val="00EA0B6A"/>
    <w:rsid w:val="00EA0D74"/>
    <w:rsid w:val="00EA1799"/>
    <w:rsid w:val="00EA1C35"/>
    <w:rsid w:val="00EA2C61"/>
    <w:rsid w:val="00EA34DE"/>
    <w:rsid w:val="00EA3B64"/>
    <w:rsid w:val="00EA701F"/>
    <w:rsid w:val="00EA7708"/>
    <w:rsid w:val="00EB1267"/>
    <w:rsid w:val="00EB25E3"/>
    <w:rsid w:val="00EB2971"/>
    <w:rsid w:val="00EB39DC"/>
    <w:rsid w:val="00EB669D"/>
    <w:rsid w:val="00EC5D2D"/>
    <w:rsid w:val="00EC69C0"/>
    <w:rsid w:val="00ED0947"/>
    <w:rsid w:val="00ED22E8"/>
    <w:rsid w:val="00ED4D9C"/>
    <w:rsid w:val="00ED5825"/>
    <w:rsid w:val="00ED6D0C"/>
    <w:rsid w:val="00ED7571"/>
    <w:rsid w:val="00EE36AC"/>
    <w:rsid w:val="00EE4C7B"/>
    <w:rsid w:val="00EE775F"/>
    <w:rsid w:val="00EE7954"/>
    <w:rsid w:val="00EF04F9"/>
    <w:rsid w:val="00EF13E0"/>
    <w:rsid w:val="00EF1642"/>
    <w:rsid w:val="00EF1E37"/>
    <w:rsid w:val="00EF24E7"/>
    <w:rsid w:val="00EF29B0"/>
    <w:rsid w:val="00EF3C56"/>
    <w:rsid w:val="00EF59FA"/>
    <w:rsid w:val="00EF6207"/>
    <w:rsid w:val="00EF6AB3"/>
    <w:rsid w:val="00F01AD1"/>
    <w:rsid w:val="00F02774"/>
    <w:rsid w:val="00F04641"/>
    <w:rsid w:val="00F12DB9"/>
    <w:rsid w:val="00F147F2"/>
    <w:rsid w:val="00F1756C"/>
    <w:rsid w:val="00F22733"/>
    <w:rsid w:val="00F23F36"/>
    <w:rsid w:val="00F25D13"/>
    <w:rsid w:val="00F30B99"/>
    <w:rsid w:val="00F30E19"/>
    <w:rsid w:val="00F316E8"/>
    <w:rsid w:val="00F33574"/>
    <w:rsid w:val="00F341F1"/>
    <w:rsid w:val="00F35BE1"/>
    <w:rsid w:val="00F37B44"/>
    <w:rsid w:val="00F43094"/>
    <w:rsid w:val="00F437F7"/>
    <w:rsid w:val="00F44AE6"/>
    <w:rsid w:val="00F45651"/>
    <w:rsid w:val="00F46E5A"/>
    <w:rsid w:val="00F507D8"/>
    <w:rsid w:val="00F554E5"/>
    <w:rsid w:val="00F5777B"/>
    <w:rsid w:val="00F5795D"/>
    <w:rsid w:val="00F67E66"/>
    <w:rsid w:val="00F77D70"/>
    <w:rsid w:val="00F84643"/>
    <w:rsid w:val="00F863F1"/>
    <w:rsid w:val="00F87B4C"/>
    <w:rsid w:val="00F926E6"/>
    <w:rsid w:val="00F93022"/>
    <w:rsid w:val="00F93606"/>
    <w:rsid w:val="00F93CBC"/>
    <w:rsid w:val="00F93E5E"/>
    <w:rsid w:val="00F966F1"/>
    <w:rsid w:val="00F97739"/>
    <w:rsid w:val="00F9783A"/>
    <w:rsid w:val="00FA2C65"/>
    <w:rsid w:val="00FA3BD9"/>
    <w:rsid w:val="00FA608E"/>
    <w:rsid w:val="00FA6124"/>
    <w:rsid w:val="00FA73B6"/>
    <w:rsid w:val="00FB0167"/>
    <w:rsid w:val="00FB0DF0"/>
    <w:rsid w:val="00FB32BE"/>
    <w:rsid w:val="00FB6E19"/>
    <w:rsid w:val="00FC2444"/>
    <w:rsid w:val="00FC4DE2"/>
    <w:rsid w:val="00FC6A9C"/>
    <w:rsid w:val="00FC7CE2"/>
    <w:rsid w:val="00FD0C3D"/>
    <w:rsid w:val="00FD40CC"/>
    <w:rsid w:val="00FE0FC9"/>
    <w:rsid w:val="00FE1F6D"/>
    <w:rsid w:val="00FE319A"/>
    <w:rsid w:val="00FE6BDA"/>
    <w:rsid w:val="00FE79A4"/>
    <w:rsid w:val="00FF0AE4"/>
    <w:rsid w:val="00FF1301"/>
    <w:rsid w:val="00FF1BD6"/>
    <w:rsid w:val="00FF56AB"/>
    <w:rsid w:val="00FF5B0A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69683"/>
  <w15:docId w15:val="{66957FAA-D2A5-494B-AD3A-F874B81F1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56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1E87"/>
    <w:pPr>
      <w:keepNext/>
      <w:ind w:left="2880"/>
      <w:outlineLvl w:val="0"/>
    </w:pPr>
    <w:rPr>
      <w:rFonts w:ascii="Century Gothic" w:hAnsi="Century Gothi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71E87"/>
    <w:pPr>
      <w:keepNext/>
      <w:ind w:left="2880"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qFormat/>
    <w:rsid w:val="00771E87"/>
    <w:pPr>
      <w:keepNext/>
      <w:outlineLvl w:val="2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E87"/>
    <w:rPr>
      <w:rFonts w:ascii="Century Gothic" w:eastAsia="Times New Roman" w:hAnsi="Century Gothic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71E8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71E87"/>
    <w:rPr>
      <w:rFonts w:ascii="Times New Roman" w:eastAsia="Times New Roman" w:hAnsi="Times New Roman" w:cs="Times New Roman"/>
      <w:i/>
      <w:iCs/>
      <w:sz w:val="18"/>
      <w:szCs w:val="24"/>
    </w:rPr>
  </w:style>
  <w:style w:type="paragraph" w:customStyle="1" w:styleId="Achievement">
    <w:name w:val="Achievement"/>
    <w:basedOn w:val="BodyText"/>
    <w:rsid w:val="00771E87"/>
    <w:pPr>
      <w:numPr>
        <w:numId w:val="1"/>
      </w:numPr>
      <w:tabs>
        <w:tab w:val="clear" w:pos="360"/>
      </w:tabs>
      <w:spacing w:after="60" w:line="220" w:lineRule="atLeast"/>
      <w:jc w:val="both"/>
    </w:pPr>
    <w:rPr>
      <w:rFonts w:ascii="Arial" w:eastAsia="Batang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771E8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71E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1A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69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9F6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04BB2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33B0"/>
    <w:rPr>
      <w:b/>
      <w:bCs/>
    </w:rPr>
  </w:style>
  <w:style w:type="character" w:styleId="Hyperlink">
    <w:name w:val="Hyperlink"/>
    <w:basedOn w:val="DefaultParagraphFont"/>
    <w:uiPriority w:val="99"/>
    <w:unhideWhenUsed/>
    <w:rsid w:val="009F6A7A"/>
    <w:rPr>
      <w:color w:val="0000FF" w:themeColor="hyperlink"/>
      <w:u w:val="single"/>
    </w:rPr>
  </w:style>
  <w:style w:type="character" w:customStyle="1" w:styleId="currenthithighlight">
    <w:name w:val="currenthithighlight"/>
    <w:basedOn w:val="DefaultParagraphFont"/>
    <w:rsid w:val="00FA6124"/>
  </w:style>
  <w:style w:type="character" w:customStyle="1" w:styleId="apple-converted-space">
    <w:name w:val="apple-converted-space"/>
    <w:basedOn w:val="DefaultParagraphFont"/>
    <w:rsid w:val="00FA6124"/>
  </w:style>
  <w:style w:type="character" w:customStyle="1" w:styleId="highlight">
    <w:name w:val="highlight"/>
    <w:basedOn w:val="DefaultParagraphFont"/>
    <w:rsid w:val="00FA6124"/>
  </w:style>
  <w:style w:type="table" w:styleId="TableGrid">
    <w:name w:val="Table Grid"/>
    <w:basedOn w:val="TableNormal"/>
    <w:uiPriority w:val="59"/>
    <w:rsid w:val="00436E59"/>
    <w:pPr>
      <w:spacing w:after="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36E59"/>
    <w:pPr>
      <w:spacing w:after="0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6974D7"/>
  </w:style>
  <w:style w:type="character" w:customStyle="1" w:styleId="NoSpacingChar">
    <w:name w:val="No Spacing Char"/>
    <w:basedOn w:val="DefaultParagraphFont"/>
    <w:link w:val="NoSpacing"/>
    <w:uiPriority w:val="1"/>
    <w:rsid w:val="002569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47E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7E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7EB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7E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7EB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6CED"/>
    <w:rPr>
      <w:color w:val="800080" w:themeColor="followedHyperlink"/>
      <w:u w:val="single"/>
    </w:rPr>
  </w:style>
  <w:style w:type="paragraph" w:customStyle="1" w:styleId="Default">
    <w:name w:val="Default"/>
    <w:rsid w:val="00067952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F523F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1A8"/>
    <w:rPr>
      <w:color w:val="808080"/>
      <w:shd w:val="clear" w:color="auto" w:fill="E6E6E6"/>
    </w:rPr>
  </w:style>
  <w:style w:type="character" w:customStyle="1" w:styleId="il">
    <w:name w:val="il"/>
    <w:basedOn w:val="DefaultParagraphFont"/>
    <w:rsid w:val="00A35C05"/>
  </w:style>
  <w:style w:type="paragraph" w:styleId="Header">
    <w:name w:val="header"/>
    <w:basedOn w:val="Normal"/>
    <w:link w:val="HeaderChar"/>
    <w:uiPriority w:val="99"/>
    <w:unhideWhenUsed/>
    <w:rsid w:val="00045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1A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5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1AE"/>
    <w:rPr>
      <w:rFonts w:ascii="Times New Roman" w:eastAsia="Times New Roman" w:hAnsi="Times New Roman" w:cs="Times New Roman"/>
      <w:sz w:val="24"/>
      <w:szCs w:val="24"/>
    </w:rPr>
  </w:style>
  <w:style w:type="paragraph" w:customStyle="1" w:styleId="textcentered">
    <w:name w:val="text centered"/>
    <w:aliases w:val="tc"/>
    <w:basedOn w:val="Normal"/>
    <w:rsid w:val="001C3F5A"/>
    <w:pPr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44C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14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432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7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6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0038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279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4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6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cnet.apa.org/doi/10.1037/dev0001105" TargetMode="External"/><Relationship Id="rId13" Type="http://schemas.openxmlformats.org/officeDocument/2006/relationships/hyperlink" Target="https://doi.org/10.1007/s10508-020-01724-9" TargetMode="External"/><Relationship Id="rId18" Type="http://schemas.openxmlformats.org/officeDocument/2006/relationships/hyperlink" Target="http://www.storiesandnumber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queering.education/" TargetMode="External"/><Relationship Id="rId7" Type="http://schemas.openxmlformats.org/officeDocument/2006/relationships/hyperlink" Target="mailto:meg.bishop@utexas.edu" TargetMode="External"/><Relationship Id="rId12" Type="http://schemas.openxmlformats.org/officeDocument/2006/relationships/hyperlink" Target="https://doi.org/10.1111/fare.12462" TargetMode="External"/><Relationship Id="rId17" Type="http://schemas.openxmlformats.org/officeDocument/2006/relationships/hyperlink" Target="http://www.storiesandnumber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oriesandnumbers.org" TargetMode="External"/><Relationship Id="rId20" Type="http://schemas.openxmlformats.org/officeDocument/2006/relationships/hyperlink" Target="http://storiesandnumbers.org/wp-content/uploads/2019/06/GSA-Advisor-Brief-teal-v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07/978-3-030-35610-1_29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toriesandnumber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tinyurl.com/y2mw8kkx" TargetMode="External"/><Relationship Id="rId19" Type="http://schemas.openxmlformats.org/officeDocument/2006/relationships/hyperlink" Target="http://www.storiesandnumber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80/00224499.2020.1767024" TargetMode="External"/><Relationship Id="rId14" Type="http://schemas.openxmlformats.org/officeDocument/2006/relationships/hyperlink" Target="https://doi.org/10.1007/s13178-019-00418-9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9</Pages>
  <Words>3437</Words>
  <Characters>19592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22984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 Mallory</dc:creator>
  <cp:lastModifiedBy>Meg Bishop</cp:lastModifiedBy>
  <cp:revision>11</cp:revision>
  <cp:lastPrinted>2017-08-10T18:04:00Z</cp:lastPrinted>
  <dcterms:created xsi:type="dcterms:W3CDTF">2020-09-08T14:51:00Z</dcterms:created>
  <dcterms:modified xsi:type="dcterms:W3CDTF">2020-09-25T15:56:00Z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-1042095034</vt:i4>
  </property>
</Properties>
</file>